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3CABB" w14:textId="77777777" w:rsidR="001A60B5" w:rsidRDefault="001A60B5"/>
    <w:p w14:paraId="6FE8F108" w14:textId="2567F1BD" w:rsidR="003E69A7" w:rsidRDefault="003E69A7" w:rsidP="003E69A7">
      <w:pPr>
        <w:pStyle w:val="Default"/>
        <w:jc w:val="center"/>
        <w:rPr>
          <w:rFonts w:ascii="Lora" w:hAnsi="Lora"/>
          <w:sz w:val="20"/>
          <w:szCs w:val="20"/>
        </w:rPr>
      </w:pPr>
      <w:r>
        <w:rPr>
          <w:rFonts w:ascii="Lora" w:hAnsi="Lora"/>
          <w:b/>
          <w:bCs/>
          <w:sz w:val="20"/>
          <w:szCs w:val="20"/>
        </w:rPr>
        <w:t>In Year School Admission Request for Holne Chase Primary only</w:t>
      </w:r>
    </w:p>
    <w:p w14:paraId="5673BBB0" w14:textId="77777777" w:rsidR="003E69A7" w:rsidRDefault="003E69A7" w:rsidP="003E69A7">
      <w:pPr>
        <w:pStyle w:val="Default"/>
        <w:rPr>
          <w:rFonts w:ascii="Lora" w:hAnsi="Lora"/>
          <w:sz w:val="20"/>
          <w:szCs w:val="20"/>
        </w:rPr>
      </w:pPr>
      <w:r>
        <w:rPr>
          <w:rFonts w:ascii="Lora" w:hAnsi="Lora"/>
          <w:sz w:val="20"/>
          <w:szCs w:val="20"/>
        </w:rPr>
        <w:t xml:space="preserve"> </w:t>
      </w:r>
    </w:p>
    <w:p w14:paraId="2234A750" w14:textId="1FB1B1EF" w:rsidR="003E69A7" w:rsidRPr="003E69A7" w:rsidRDefault="003E69A7" w:rsidP="009817E3">
      <w:pPr>
        <w:pStyle w:val="Default"/>
        <w:spacing w:after="120"/>
        <w:jc w:val="both"/>
        <w:rPr>
          <w:rFonts w:ascii="Lora" w:hAnsi="Lora"/>
          <w:b/>
          <w:bCs/>
          <w:sz w:val="20"/>
          <w:szCs w:val="20"/>
        </w:rPr>
      </w:pPr>
      <w:r>
        <w:rPr>
          <w:rFonts w:ascii="Lora" w:hAnsi="Lora"/>
          <w:b/>
          <w:bCs/>
          <w:sz w:val="20"/>
          <w:szCs w:val="20"/>
        </w:rPr>
        <w:t xml:space="preserve">What is an ‘in year’ school place? </w:t>
      </w:r>
    </w:p>
    <w:p w14:paraId="5903602F" w14:textId="77777777" w:rsidR="003E69A7" w:rsidRDefault="003E69A7" w:rsidP="009817E3">
      <w:pPr>
        <w:pStyle w:val="Default"/>
        <w:spacing w:after="120"/>
        <w:jc w:val="both"/>
        <w:rPr>
          <w:rFonts w:ascii="Lora" w:hAnsi="Lora"/>
          <w:sz w:val="20"/>
          <w:szCs w:val="20"/>
        </w:rPr>
      </w:pPr>
      <w:r>
        <w:rPr>
          <w:rFonts w:ascii="Lora" w:hAnsi="Lora"/>
          <w:sz w:val="20"/>
          <w:szCs w:val="20"/>
        </w:rPr>
        <w:t xml:space="preserve">The 'in year' application process is for children requiring </w:t>
      </w:r>
      <w:r>
        <w:rPr>
          <w:rFonts w:ascii="Lora" w:hAnsi="Lora"/>
          <w:b/>
          <w:bCs/>
          <w:sz w:val="20"/>
          <w:szCs w:val="20"/>
        </w:rPr>
        <w:t>a school place during the academic year</w:t>
      </w:r>
      <w:r>
        <w:rPr>
          <w:rFonts w:ascii="Lora" w:hAnsi="Lora"/>
          <w:sz w:val="20"/>
          <w:szCs w:val="20"/>
        </w:rPr>
        <w:t xml:space="preserve">, rather than at the usual transfer time into a school (starting primary school, moving to secondary school). This may be due to a house move or change of circumstances. </w:t>
      </w:r>
    </w:p>
    <w:p w14:paraId="670FF372" w14:textId="7F03E23B" w:rsidR="003E69A7" w:rsidRDefault="003E69A7" w:rsidP="009817E3">
      <w:pPr>
        <w:pStyle w:val="Default"/>
        <w:spacing w:after="120"/>
        <w:jc w:val="both"/>
        <w:rPr>
          <w:rFonts w:ascii="Lora" w:hAnsi="Lora"/>
          <w:sz w:val="20"/>
          <w:szCs w:val="20"/>
        </w:rPr>
      </w:pPr>
      <w:r>
        <w:rPr>
          <w:rFonts w:ascii="Lora" w:hAnsi="Lora"/>
          <w:sz w:val="20"/>
          <w:szCs w:val="20"/>
        </w:rPr>
        <w:t xml:space="preserve">Once an application has been processed, the parent will be contacted by letter. This will be emailed to the parent if an email address was provided on the application form. </w:t>
      </w:r>
    </w:p>
    <w:p w14:paraId="69FB41F1" w14:textId="2A038982" w:rsidR="003E69A7" w:rsidRDefault="003E69A7" w:rsidP="001F1DB8">
      <w:pPr>
        <w:pStyle w:val="Default"/>
        <w:jc w:val="both"/>
        <w:rPr>
          <w:rFonts w:ascii="Lora" w:hAnsi="Lora"/>
          <w:sz w:val="20"/>
          <w:szCs w:val="20"/>
        </w:rPr>
      </w:pPr>
      <w:r>
        <w:rPr>
          <w:rFonts w:ascii="Lora" w:hAnsi="Lora"/>
          <w:sz w:val="20"/>
          <w:szCs w:val="20"/>
        </w:rPr>
        <w:t xml:space="preserve">If a child has </w:t>
      </w:r>
      <w:r w:rsidR="009817E3">
        <w:rPr>
          <w:rFonts w:ascii="Lora" w:hAnsi="Lora"/>
          <w:sz w:val="20"/>
          <w:szCs w:val="20"/>
        </w:rPr>
        <w:t>an</w:t>
      </w:r>
      <w:r>
        <w:rPr>
          <w:rFonts w:ascii="Lora" w:hAnsi="Lora"/>
          <w:sz w:val="20"/>
          <w:szCs w:val="20"/>
        </w:rPr>
        <w:t xml:space="preserve"> </w:t>
      </w:r>
      <w:r>
        <w:rPr>
          <w:rFonts w:ascii="Lora" w:hAnsi="Lora"/>
          <w:b/>
          <w:bCs/>
          <w:sz w:val="20"/>
          <w:szCs w:val="20"/>
        </w:rPr>
        <w:t>EHCP</w:t>
      </w:r>
      <w:r>
        <w:rPr>
          <w:rFonts w:ascii="Lora" w:hAnsi="Lora"/>
          <w:sz w:val="20"/>
          <w:szCs w:val="20"/>
        </w:rPr>
        <w:t xml:space="preserve">, please contact the Special Needs Team on 01908 253414 for information on how to apply as there is a different process for these applications. </w:t>
      </w:r>
    </w:p>
    <w:p w14:paraId="671D991C" w14:textId="77777777" w:rsidR="003E69A7" w:rsidRPr="009817E3" w:rsidRDefault="003E69A7" w:rsidP="001F1DB8">
      <w:pPr>
        <w:pStyle w:val="Default"/>
        <w:jc w:val="both"/>
        <w:rPr>
          <w:rFonts w:ascii="Lora" w:hAnsi="Lora"/>
          <w:sz w:val="10"/>
          <w:szCs w:val="10"/>
        </w:rPr>
      </w:pPr>
    </w:p>
    <w:p w14:paraId="43E2FE54" w14:textId="7B365624" w:rsidR="003E69A7" w:rsidRDefault="003E69A7" w:rsidP="001F1DB8">
      <w:pPr>
        <w:pStyle w:val="Default"/>
        <w:jc w:val="both"/>
        <w:rPr>
          <w:rFonts w:ascii="Lora" w:hAnsi="Lora"/>
          <w:sz w:val="20"/>
          <w:szCs w:val="20"/>
        </w:rPr>
      </w:pPr>
      <w:r>
        <w:rPr>
          <w:rFonts w:ascii="Lora" w:hAnsi="Lora"/>
          <w:b/>
          <w:bCs/>
          <w:sz w:val="20"/>
          <w:szCs w:val="20"/>
        </w:rPr>
        <w:t xml:space="preserve">Before you apply: </w:t>
      </w:r>
      <w:r>
        <w:rPr>
          <w:rFonts w:ascii="Lora" w:hAnsi="Lora"/>
          <w:sz w:val="20"/>
          <w:szCs w:val="20"/>
        </w:rPr>
        <w:t xml:space="preserve">Please read the important information below before completing the application form. </w:t>
      </w:r>
    </w:p>
    <w:p w14:paraId="7643B0A8" w14:textId="77777777" w:rsidR="003E69A7" w:rsidRPr="009817E3" w:rsidRDefault="003E69A7" w:rsidP="001F1DB8">
      <w:pPr>
        <w:pStyle w:val="Default"/>
        <w:jc w:val="both"/>
        <w:rPr>
          <w:rFonts w:ascii="Lora" w:hAnsi="Lora"/>
          <w:sz w:val="10"/>
          <w:szCs w:val="10"/>
        </w:rPr>
      </w:pPr>
    </w:p>
    <w:p w14:paraId="469D79C8" w14:textId="20D51C1B" w:rsidR="003E69A7" w:rsidRPr="003E69A7" w:rsidRDefault="003E69A7" w:rsidP="009817E3">
      <w:pPr>
        <w:pStyle w:val="Default"/>
        <w:spacing w:after="120"/>
        <w:jc w:val="both"/>
        <w:rPr>
          <w:rFonts w:ascii="Lora" w:hAnsi="Lora"/>
          <w:b/>
          <w:bCs/>
          <w:sz w:val="20"/>
          <w:szCs w:val="20"/>
        </w:rPr>
      </w:pPr>
      <w:r>
        <w:rPr>
          <w:rFonts w:ascii="Lora" w:hAnsi="Lora"/>
          <w:b/>
          <w:bCs/>
          <w:sz w:val="20"/>
          <w:szCs w:val="20"/>
        </w:rPr>
        <w:t>The school place must be required within 1 month of the application date:</w:t>
      </w:r>
    </w:p>
    <w:p w14:paraId="41C674C3" w14:textId="5348FDCA" w:rsidR="003E69A7" w:rsidRPr="003E69A7" w:rsidRDefault="003E69A7" w:rsidP="001F1DB8">
      <w:pPr>
        <w:pStyle w:val="Default"/>
        <w:numPr>
          <w:ilvl w:val="0"/>
          <w:numId w:val="4"/>
        </w:numPr>
        <w:jc w:val="both"/>
        <w:rPr>
          <w:rFonts w:ascii="Lora" w:hAnsi="Lora"/>
          <w:sz w:val="20"/>
          <w:szCs w:val="20"/>
        </w:rPr>
      </w:pPr>
      <w:r w:rsidRPr="003E69A7">
        <w:rPr>
          <w:rFonts w:ascii="Lora" w:hAnsi="Lora"/>
          <w:sz w:val="20"/>
          <w:szCs w:val="20"/>
        </w:rPr>
        <w:t xml:space="preserve">Applications outside of this time scale will not be processed. </w:t>
      </w:r>
    </w:p>
    <w:p w14:paraId="51A7AFBA" w14:textId="289E3E55" w:rsidR="003E69A7" w:rsidRPr="003E69A7" w:rsidRDefault="003E69A7" w:rsidP="001F1DB8">
      <w:pPr>
        <w:pStyle w:val="Default"/>
        <w:numPr>
          <w:ilvl w:val="0"/>
          <w:numId w:val="4"/>
        </w:numPr>
        <w:jc w:val="both"/>
        <w:rPr>
          <w:rFonts w:ascii="Lora" w:hAnsi="Lora"/>
          <w:sz w:val="20"/>
          <w:szCs w:val="20"/>
        </w:rPr>
      </w:pPr>
      <w:r w:rsidRPr="003E69A7">
        <w:rPr>
          <w:rFonts w:ascii="Lora" w:hAnsi="Lora"/>
          <w:sz w:val="20"/>
          <w:szCs w:val="20"/>
        </w:rPr>
        <w:t xml:space="preserve">School places cannot be reserved, and we therefore consider applications as close as possible to the date the place is required. For families of service personnel with a confirmed posting to this area or crown servants returning from overseas a place may be allocated in advance where the application is accompanied by an official letter that declares a relocation date and a unit postal address of quartering area address. These applications will be considered against the oversubscription criteria in the normal way. </w:t>
      </w:r>
    </w:p>
    <w:p w14:paraId="290D5EC5" w14:textId="25C935C7" w:rsidR="003E69A7" w:rsidRPr="003E69A7" w:rsidRDefault="003E69A7" w:rsidP="001F1DB8">
      <w:pPr>
        <w:pStyle w:val="Default"/>
        <w:numPr>
          <w:ilvl w:val="0"/>
          <w:numId w:val="4"/>
        </w:numPr>
        <w:jc w:val="both"/>
        <w:rPr>
          <w:rFonts w:ascii="Lora" w:hAnsi="Lora"/>
          <w:sz w:val="20"/>
          <w:szCs w:val="20"/>
        </w:rPr>
      </w:pPr>
      <w:r w:rsidRPr="003E69A7">
        <w:rPr>
          <w:rFonts w:ascii="Lora" w:hAnsi="Lora"/>
          <w:sz w:val="20"/>
          <w:szCs w:val="20"/>
        </w:rPr>
        <w:t xml:space="preserve">Once a school place has been offered the child should start attending the school within 10 school days otherwise the place may be withdrawn. </w:t>
      </w:r>
    </w:p>
    <w:p w14:paraId="00F96A23" w14:textId="77777777" w:rsidR="003E69A7" w:rsidRPr="009817E3" w:rsidRDefault="003E69A7" w:rsidP="001F1DB8">
      <w:pPr>
        <w:pStyle w:val="Default"/>
        <w:jc w:val="both"/>
        <w:rPr>
          <w:rFonts w:ascii="Lora" w:hAnsi="Lora"/>
          <w:sz w:val="10"/>
          <w:szCs w:val="10"/>
        </w:rPr>
      </w:pPr>
    </w:p>
    <w:p w14:paraId="7B696786" w14:textId="7F3B43C3" w:rsidR="003E69A7" w:rsidRDefault="003E69A7" w:rsidP="009817E3">
      <w:pPr>
        <w:pStyle w:val="Default"/>
        <w:spacing w:after="120"/>
        <w:jc w:val="both"/>
        <w:rPr>
          <w:rFonts w:ascii="Lora" w:hAnsi="Lora"/>
          <w:sz w:val="20"/>
          <w:szCs w:val="20"/>
        </w:rPr>
      </w:pPr>
      <w:r>
        <w:rPr>
          <w:rFonts w:ascii="Lora" w:hAnsi="Lora"/>
          <w:b/>
          <w:bCs/>
          <w:sz w:val="20"/>
          <w:szCs w:val="20"/>
        </w:rPr>
        <w:t>We are unable to consider applications until you have a confirmed moving date</w:t>
      </w:r>
    </w:p>
    <w:p w14:paraId="15B58355" w14:textId="77777777" w:rsidR="003E69A7" w:rsidRDefault="003E69A7" w:rsidP="001F1DB8">
      <w:pPr>
        <w:pStyle w:val="Default"/>
        <w:jc w:val="both"/>
        <w:rPr>
          <w:rFonts w:ascii="Lora" w:hAnsi="Lora"/>
          <w:sz w:val="20"/>
          <w:szCs w:val="20"/>
        </w:rPr>
      </w:pPr>
      <w:r>
        <w:rPr>
          <w:rFonts w:ascii="Lora" w:hAnsi="Lora"/>
          <w:sz w:val="20"/>
          <w:szCs w:val="20"/>
        </w:rPr>
        <w:t xml:space="preserve">If you are moving into the area, documentary evidence in the form of a solicitor’s letter to confirm exchange of contracts or a copy of your signed rental agreement will be required to support your application. The rental agreement must be for a minimum of six months. </w:t>
      </w:r>
    </w:p>
    <w:p w14:paraId="6F7C1870" w14:textId="77777777" w:rsidR="003E69A7" w:rsidRPr="009817E3" w:rsidRDefault="003E69A7" w:rsidP="001F1DB8">
      <w:pPr>
        <w:pStyle w:val="Default"/>
        <w:jc w:val="both"/>
        <w:rPr>
          <w:rFonts w:ascii="Lora" w:hAnsi="Lora"/>
          <w:sz w:val="10"/>
          <w:szCs w:val="10"/>
        </w:rPr>
      </w:pPr>
    </w:p>
    <w:p w14:paraId="06C2623F" w14:textId="77777777" w:rsidR="003E69A7" w:rsidRDefault="003E69A7" w:rsidP="009817E3">
      <w:pPr>
        <w:pStyle w:val="Default"/>
        <w:spacing w:after="120"/>
        <w:jc w:val="both"/>
        <w:rPr>
          <w:rFonts w:ascii="Lora" w:hAnsi="Lora"/>
          <w:b/>
          <w:bCs/>
          <w:sz w:val="20"/>
          <w:szCs w:val="20"/>
        </w:rPr>
      </w:pPr>
      <w:r>
        <w:rPr>
          <w:rFonts w:ascii="Lora" w:hAnsi="Lora"/>
          <w:b/>
          <w:bCs/>
          <w:sz w:val="20"/>
          <w:szCs w:val="20"/>
        </w:rPr>
        <w:t xml:space="preserve">If you are moving from overseas, your child may be entitled to a school place </w:t>
      </w:r>
    </w:p>
    <w:p w14:paraId="2D56A65A" w14:textId="350BEE71" w:rsidR="003E69A7" w:rsidRDefault="003E69A7" w:rsidP="001F1DB8">
      <w:pPr>
        <w:pStyle w:val="Default"/>
        <w:numPr>
          <w:ilvl w:val="0"/>
          <w:numId w:val="2"/>
        </w:numPr>
        <w:jc w:val="both"/>
        <w:rPr>
          <w:rFonts w:ascii="Lora" w:hAnsi="Lora"/>
          <w:sz w:val="20"/>
          <w:szCs w:val="20"/>
        </w:rPr>
      </w:pPr>
      <w:r>
        <w:rPr>
          <w:rFonts w:ascii="Lora" w:hAnsi="Lora"/>
          <w:sz w:val="20"/>
          <w:szCs w:val="20"/>
        </w:rPr>
        <w:t xml:space="preserve">Children must be resident within the country before an application can be made. Please note a visitor’s visa does not entitle your child to a school place. </w:t>
      </w:r>
    </w:p>
    <w:p w14:paraId="703890E7" w14:textId="25C7403E" w:rsidR="003E69A7" w:rsidRDefault="003E69A7" w:rsidP="001F1DB8">
      <w:pPr>
        <w:pStyle w:val="Default"/>
        <w:numPr>
          <w:ilvl w:val="0"/>
          <w:numId w:val="2"/>
        </w:numPr>
        <w:jc w:val="both"/>
        <w:rPr>
          <w:rFonts w:ascii="Lora" w:hAnsi="Lora"/>
          <w:sz w:val="20"/>
          <w:szCs w:val="20"/>
        </w:rPr>
      </w:pPr>
      <w:r>
        <w:rPr>
          <w:rFonts w:ascii="Lora" w:hAnsi="Lora"/>
          <w:sz w:val="20"/>
          <w:szCs w:val="20"/>
        </w:rPr>
        <w:t xml:space="preserve">If your application is due to a move into the UK, documentary evidence to support your application will be required. A copy of a child benefit letter or medical card are normally acceptable, along with a copy of your rental agreement or exchange of contracts letter and a document to confirm eligibility for a school place. The school reserves the right to seek further documentary evidence as it feels appropriate. </w:t>
      </w:r>
    </w:p>
    <w:p w14:paraId="451BCF53" w14:textId="67F8402C" w:rsidR="003E69A7" w:rsidRDefault="003E69A7" w:rsidP="001F1DB8">
      <w:pPr>
        <w:pStyle w:val="Default"/>
        <w:numPr>
          <w:ilvl w:val="0"/>
          <w:numId w:val="2"/>
        </w:numPr>
        <w:jc w:val="both"/>
        <w:rPr>
          <w:rFonts w:ascii="Lora" w:hAnsi="Lora"/>
          <w:sz w:val="20"/>
          <w:szCs w:val="20"/>
        </w:rPr>
      </w:pPr>
      <w:r>
        <w:rPr>
          <w:rFonts w:ascii="Lora" w:hAnsi="Lora"/>
          <w:sz w:val="20"/>
          <w:szCs w:val="20"/>
        </w:rPr>
        <w:t xml:space="preserve">Please send copies to the school ensuring your child’s name and date of birth are included with the documentation. </w:t>
      </w:r>
    </w:p>
    <w:p w14:paraId="73AC219E" w14:textId="77777777" w:rsidR="003E69A7" w:rsidRPr="009817E3" w:rsidRDefault="003E69A7" w:rsidP="001F1DB8">
      <w:pPr>
        <w:pStyle w:val="Default"/>
        <w:jc w:val="both"/>
        <w:rPr>
          <w:rFonts w:ascii="Lora" w:hAnsi="Lora"/>
          <w:b/>
          <w:bCs/>
          <w:sz w:val="10"/>
          <w:szCs w:val="10"/>
        </w:rPr>
      </w:pPr>
    </w:p>
    <w:p w14:paraId="6DC956DE" w14:textId="0214D13F" w:rsidR="003E69A7" w:rsidRDefault="003E69A7" w:rsidP="009817E3">
      <w:pPr>
        <w:pStyle w:val="Default"/>
        <w:spacing w:after="120"/>
        <w:jc w:val="both"/>
        <w:rPr>
          <w:rFonts w:ascii="Lora" w:hAnsi="Lora"/>
          <w:b/>
          <w:bCs/>
          <w:sz w:val="20"/>
          <w:szCs w:val="20"/>
        </w:rPr>
      </w:pPr>
      <w:r>
        <w:rPr>
          <w:rFonts w:ascii="Lora" w:hAnsi="Lora"/>
          <w:b/>
          <w:bCs/>
          <w:sz w:val="20"/>
          <w:szCs w:val="20"/>
        </w:rPr>
        <w:t xml:space="preserve">How to apply </w:t>
      </w:r>
    </w:p>
    <w:p w14:paraId="56FDA11A" w14:textId="0CAFD17D" w:rsidR="003E69A7" w:rsidRDefault="003E69A7" w:rsidP="001F1DB8">
      <w:pPr>
        <w:pStyle w:val="Default"/>
        <w:jc w:val="both"/>
        <w:rPr>
          <w:rFonts w:ascii="Lora" w:hAnsi="Lora"/>
          <w:sz w:val="20"/>
          <w:szCs w:val="20"/>
        </w:rPr>
      </w:pPr>
      <w:r>
        <w:rPr>
          <w:rFonts w:ascii="Lora" w:hAnsi="Lora"/>
          <w:sz w:val="20"/>
          <w:szCs w:val="20"/>
        </w:rPr>
        <w:t>Complete the application form and send in with any supporting documentary evidence to the school either via email or post:</w:t>
      </w:r>
    </w:p>
    <w:p w14:paraId="60FC3945" w14:textId="77777777" w:rsidR="003E69A7" w:rsidRDefault="003E69A7" w:rsidP="001F1DB8">
      <w:pPr>
        <w:pStyle w:val="Default"/>
        <w:jc w:val="both"/>
        <w:rPr>
          <w:rFonts w:ascii="Lora" w:hAnsi="Lora"/>
          <w:sz w:val="20"/>
          <w:szCs w:val="20"/>
        </w:rPr>
      </w:pPr>
    </w:p>
    <w:p w14:paraId="5B1A438D" w14:textId="77777777" w:rsidR="003E69A7" w:rsidRDefault="003E69A7" w:rsidP="001F1DB8">
      <w:pPr>
        <w:pStyle w:val="Default"/>
        <w:jc w:val="both"/>
        <w:rPr>
          <w:rFonts w:ascii="Lora" w:hAnsi="Lora"/>
          <w:b/>
          <w:sz w:val="20"/>
          <w:szCs w:val="20"/>
        </w:rPr>
      </w:pPr>
      <w:r>
        <w:rPr>
          <w:rFonts w:ascii="Lora" w:hAnsi="Lora"/>
          <w:b/>
          <w:sz w:val="20"/>
          <w:szCs w:val="20"/>
        </w:rPr>
        <w:t>Admissions</w:t>
      </w:r>
    </w:p>
    <w:p w14:paraId="199E61A6" w14:textId="77777777" w:rsidR="003E69A7" w:rsidRDefault="003E69A7" w:rsidP="001F1DB8">
      <w:pPr>
        <w:pStyle w:val="Default"/>
        <w:jc w:val="both"/>
        <w:rPr>
          <w:rFonts w:ascii="Lora" w:hAnsi="Lora"/>
          <w:b/>
          <w:sz w:val="20"/>
          <w:szCs w:val="20"/>
        </w:rPr>
      </w:pPr>
      <w:r>
        <w:rPr>
          <w:rFonts w:ascii="Lora" w:hAnsi="Lora"/>
          <w:b/>
          <w:sz w:val="20"/>
          <w:szCs w:val="20"/>
        </w:rPr>
        <w:t>Holne Chase Primary School</w:t>
      </w:r>
    </w:p>
    <w:p w14:paraId="6C14E695" w14:textId="77777777" w:rsidR="003E69A7" w:rsidRDefault="003E69A7" w:rsidP="001F1DB8">
      <w:pPr>
        <w:pStyle w:val="Default"/>
        <w:jc w:val="both"/>
        <w:rPr>
          <w:rFonts w:ascii="Lora" w:hAnsi="Lora"/>
          <w:b/>
          <w:sz w:val="20"/>
          <w:szCs w:val="20"/>
        </w:rPr>
      </w:pPr>
      <w:r>
        <w:rPr>
          <w:rFonts w:ascii="Lora" w:hAnsi="Lora"/>
          <w:b/>
          <w:sz w:val="20"/>
          <w:szCs w:val="20"/>
        </w:rPr>
        <w:t>Buckingham Road</w:t>
      </w:r>
    </w:p>
    <w:p w14:paraId="78DED4B1" w14:textId="77777777" w:rsidR="003E69A7" w:rsidRDefault="003E69A7" w:rsidP="001F1DB8">
      <w:pPr>
        <w:pStyle w:val="Default"/>
        <w:jc w:val="both"/>
        <w:rPr>
          <w:rFonts w:ascii="Lora" w:hAnsi="Lora"/>
          <w:b/>
          <w:sz w:val="20"/>
          <w:szCs w:val="20"/>
        </w:rPr>
      </w:pPr>
      <w:r>
        <w:rPr>
          <w:rFonts w:ascii="Lora" w:hAnsi="Lora"/>
          <w:b/>
          <w:sz w:val="20"/>
          <w:szCs w:val="20"/>
        </w:rPr>
        <w:t>Bletchley</w:t>
      </w:r>
    </w:p>
    <w:p w14:paraId="1792802A" w14:textId="77777777" w:rsidR="003E69A7" w:rsidRDefault="003E69A7" w:rsidP="001F1DB8">
      <w:pPr>
        <w:pStyle w:val="Default"/>
        <w:jc w:val="both"/>
        <w:rPr>
          <w:rFonts w:ascii="Lora" w:hAnsi="Lora"/>
          <w:b/>
          <w:sz w:val="20"/>
          <w:szCs w:val="20"/>
        </w:rPr>
      </w:pPr>
      <w:r>
        <w:rPr>
          <w:rFonts w:ascii="Lora" w:hAnsi="Lora"/>
          <w:b/>
          <w:sz w:val="20"/>
          <w:szCs w:val="20"/>
        </w:rPr>
        <w:t>Milton Keynes</w:t>
      </w:r>
    </w:p>
    <w:p w14:paraId="6A4B9A74" w14:textId="77777777" w:rsidR="003E69A7" w:rsidRDefault="003E69A7" w:rsidP="001F1DB8">
      <w:pPr>
        <w:pStyle w:val="Default"/>
        <w:jc w:val="both"/>
        <w:rPr>
          <w:rFonts w:ascii="Lora" w:hAnsi="Lora"/>
          <w:b/>
          <w:sz w:val="20"/>
          <w:szCs w:val="20"/>
        </w:rPr>
      </w:pPr>
      <w:r>
        <w:rPr>
          <w:rFonts w:ascii="Lora" w:hAnsi="Lora"/>
          <w:b/>
          <w:sz w:val="20"/>
          <w:szCs w:val="20"/>
        </w:rPr>
        <w:t>MK3 5HP</w:t>
      </w:r>
    </w:p>
    <w:p w14:paraId="23B4E608" w14:textId="77777777" w:rsidR="003E69A7" w:rsidRDefault="003E69A7" w:rsidP="001F1DB8">
      <w:pPr>
        <w:pStyle w:val="Default"/>
        <w:jc w:val="both"/>
        <w:rPr>
          <w:rFonts w:ascii="Lora" w:hAnsi="Lora"/>
          <w:sz w:val="20"/>
          <w:szCs w:val="20"/>
        </w:rPr>
      </w:pPr>
    </w:p>
    <w:p w14:paraId="6DE9805E" w14:textId="6448CB33" w:rsidR="003E69A7" w:rsidRDefault="003E69A7" w:rsidP="001F1DB8">
      <w:pPr>
        <w:pStyle w:val="Default"/>
        <w:jc w:val="both"/>
        <w:rPr>
          <w:rFonts w:ascii="Lora" w:hAnsi="Lora"/>
          <w:sz w:val="20"/>
          <w:szCs w:val="20"/>
        </w:rPr>
      </w:pPr>
      <w:r>
        <w:rPr>
          <w:rFonts w:ascii="Lora" w:hAnsi="Lora"/>
          <w:sz w:val="20"/>
          <w:szCs w:val="20"/>
        </w:rPr>
        <w:t xml:space="preserve">Email: </w:t>
      </w:r>
      <w:hyperlink r:id="rId10" w:history="1">
        <w:r w:rsidR="00164118" w:rsidRPr="00374206">
          <w:rPr>
            <w:rStyle w:val="Hyperlink"/>
            <w:rFonts w:ascii="Lora" w:hAnsi="Lora"/>
            <w:sz w:val="20"/>
            <w:szCs w:val="20"/>
          </w:rPr>
          <w:t>mwelch@holnechase.org</w:t>
        </w:r>
      </w:hyperlink>
      <w:r>
        <w:rPr>
          <w:rFonts w:ascii="Lora" w:hAnsi="Lora"/>
          <w:sz w:val="20"/>
          <w:szCs w:val="20"/>
        </w:rPr>
        <w:t xml:space="preserve"> </w:t>
      </w:r>
    </w:p>
    <w:p w14:paraId="31EE9095" w14:textId="77777777" w:rsidR="003E69A7" w:rsidRDefault="003E69A7" w:rsidP="001F1DB8">
      <w:pPr>
        <w:pStyle w:val="Default"/>
        <w:jc w:val="both"/>
        <w:rPr>
          <w:rFonts w:ascii="Lora" w:hAnsi="Lora"/>
          <w:sz w:val="20"/>
          <w:szCs w:val="20"/>
        </w:rPr>
      </w:pPr>
    </w:p>
    <w:p w14:paraId="282D767A" w14:textId="036BB2DE" w:rsidR="003E69A7" w:rsidRDefault="003E69A7" w:rsidP="001F1DB8">
      <w:pPr>
        <w:pStyle w:val="Default"/>
        <w:jc w:val="both"/>
        <w:rPr>
          <w:rFonts w:ascii="Lora" w:hAnsi="Lora"/>
          <w:sz w:val="20"/>
          <w:szCs w:val="20"/>
        </w:rPr>
      </w:pPr>
      <w:r>
        <w:rPr>
          <w:rFonts w:ascii="Lora" w:hAnsi="Lora"/>
          <w:sz w:val="20"/>
          <w:szCs w:val="20"/>
        </w:rPr>
        <w:t xml:space="preserve">We will confirm whether </w:t>
      </w:r>
      <w:r w:rsidR="009817E3">
        <w:rPr>
          <w:rFonts w:ascii="Lora" w:hAnsi="Lora"/>
          <w:sz w:val="20"/>
          <w:szCs w:val="20"/>
        </w:rPr>
        <w:t xml:space="preserve">you have been accepted a place </w:t>
      </w:r>
      <w:r>
        <w:rPr>
          <w:rFonts w:ascii="Lora" w:hAnsi="Lora"/>
          <w:sz w:val="20"/>
          <w:szCs w:val="20"/>
        </w:rPr>
        <w:t xml:space="preserve">or if not that we have added you to the waiting list. </w:t>
      </w:r>
    </w:p>
    <w:p w14:paraId="7326F1B2" w14:textId="77777777" w:rsidR="003E69A7" w:rsidRDefault="003E69A7" w:rsidP="001F1DB8">
      <w:pPr>
        <w:pStyle w:val="Default"/>
        <w:jc w:val="both"/>
        <w:rPr>
          <w:rFonts w:ascii="Lora" w:hAnsi="Lora"/>
          <w:sz w:val="20"/>
          <w:szCs w:val="20"/>
        </w:rPr>
      </w:pPr>
    </w:p>
    <w:p w14:paraId="49F60321" w14:textId="77777777" w:rsidR="003E69A7" w:rsidRDefault="003E69A7" w:rsidP="001F1DB8">
      <w:pPr>
        <w:pStyle w:val="Default"/>
        <w:jc w:val="both"/>
        <w:rPr>
          <w:rFonts w:ascii="Lora" w:hAnsi="Lora"/>
          <w:b/>
          <w:bCs/>
          <w:sz w:val="20"/>
          <w:szCs w:val="20"/>
        </w:rPr>
      </w:pPr>
    </w:p>
    <w:p w14:paraId="057AC14D" w14:textId="77777777" w:rsidR="003E69A7" w:rsidRDefault="003E69A7" w:rsidP="001F1DB8">
      <w:pPr>
        <w:pStyle w:val="Default"/>
        <w:jc w:val="both"/>
        <w:rPr>
          <w:rFonts w:ascii="Lora" w:hAnsi="Lora"/>
          <w:b/>
          <w:bCs/>
          <w:sz w:val="20"/>
          <w:szCs w:val="20"/>
        </w:rPr>
      </w:pPr>
    </w:p>
    <w:p w14:paraId="38132F87" w14:textId="62622E0D" w:rsidR="003E69A7" w:rsidRDefault="003E69A7" w:rsidP="009817E3">
      <w:pPr>
        <w:pStyle w:val="Default"/>
        <w:spacing w:after="120"/>
        <w:jc w:val="both"/>
        <w:rPr>
          <w:rFonts w:ascii="Lora" w:hAnsi="Lora"/>
          <w:sz w:val="20"/>
          <w:szCs w:val="20"/>
        </w:rPr>
      </w:pPr>
      <w:r>
        <w:rPr>
          <w:rFonts w:ascii="Lora" w:hAnsi="Lora"/>
          <w:b/>
          <w:bCs/>
          <w:sz w:val="20"/>
          <w:szCs w:val="20"/>
        </w:rPr>
        <w:t xml:space="preserve">Waiting Lists </w:t>
      </w:r>
    </w:p>
    <w:p w14:paraId="1F55AD24" w14:textId="53453186" w:rsidR="003E69A7" w:rsidRDefault="003E69A7" w:rsidP="001F1DB8">
      <w:pPr>
        <w:pStyle w:val="Default"/>
        <w:jc w:val="both"/>
        <w:rPr>
          <w:rFonts w:ascii="Lora" w:hAnsi="Lora"/>
          <w:sz w:val="20"/>
          <w:szCs w:val="20"/>
        </w:rPr>
      </w:pPr>
      <w:r>
        <w:rPr>
          <w:rFonts w:ascii="Lora" w:hAnsi="Lora"/>
          <w:sz w:val="20"/>
          <w:szCs w:val="20"/>
        </w:rPr>
        <w:t>The school manages its own waiting lists.</w:t>
      </w:r>
    </w:p>
    <w:p w14:paraId="34DFFAD9" w14:textId="70081A5C" w:rsidR="003E69A7" w:rsidRDefault="003E69A7" w:rsidP="001F1DB8">
      <w:pPr>
        <w:pStyle w:val="Default"/>
        <w:numPr>
          <w:ilvl w:val="0"/>
          <w:numId w:val="2"/>
        </w:numPr>
        <w:jc w:val="both"/>
        <w:rPr>
          <w:rFonts w:ascii="Lora" w:hAnsi="Lora"/>
          <w:sz w:val="20"/>
          <w:szCs w:val="20"/>
        </w:rPr>
      </w:pPr>
      <w:r>
        <w:rPr>
          <w:rFonts w:ascii="Lora" w:hAnsi="Lora"/>
          <w:sz w:val="20"/>
          <w:szCs w:val="20"/>
        </w:rPr>
        <w:t xml:space="preserve">If a place becomes available in a year group with a waiting list, it will be allocated according to the published oversubscription criteria. </w:t>
      </w:r>
    </w:p>
    <w:p w14:paraId="0FA7163A" w14:textId="01E83748" w:rsidR="003E69A7" w:rsidRDefault="003E69A7" w:rsidP="001F1DB8">
      <w:pPr>
        <w:pStyle w:val="Default"/>
        <w:numPr>
          <w:ilvl w:val="0"/>
          <w:numId w:val="2"/>
        </w:numPr>
        <w:jc w:val="both"/>
        <w:rPr>
          <w:rFonts w:ascii="Lora" w:hAnsi="Lora"/>
          <w:sz w:val="20"/>
          <w:szCs w:val="20"/>
        </w:rPr>
      </w:pPr>
      <w:r>
        <w:rPr>
          <w:rFonts w:ascii="Lora" w:hAnsi="Lora"/>
          <w:sz w:val="20"/>
          <w:szCs w:val="20"/>
        </w:rPr>
        <w:t xml:space="preserve">Everyone on the waiting list will be considered along with any new applications being processed at that time. Places are allocated in accordance with the admissions criteria not on a first come first served basis. </w:t>
      </w:r>
    </w:p>
    <w:p w14:paraId="2C44BC85" w14:textId="449D825F" w:rsidR="003E69A7" w:rsidRDefault="003E69A7" w:rsidP="001F1DB8">
      <w:pPr>
        <w:pStyle w:val="Default"/>
        <w:numPr>
          <w:ilvl w:val="0"/>
          <w:numId w:val="2"/>
        </w:numPr>
        <w:jc w:val="both"/>
        <w:rPr>
          <w:rFonts w:ascii="Lora" w:hAnsi="Lora"/>
          <w:sz w:val="20"/>
          <w:szCs w:val="20"/>
        </w:rPr>
      </w:pPr>
      <w:r>
        <w:rPr>
          <w:rFonts w:ascii="Lora" w:hAnsi="Lora"/>
          <w:sz w:val="20"/>
          <w:szCs w:val="20"/>
        </w:rPr>
        <w:t xml:space="preserve">If your child is eligible for a place allocated from the waiting list we will contact you. </w:t>
      </w:r>
    </w:p>
    <w:p w14:paraId="6400F762" w14:textId="699F5FB6" w:rsidR="003E69A7" w:rsidRDefault="003E69A7" w:rsidP="001F1DB8">
      <w:pPr>
        <w:pStyle w:val="Default"/>
        <w:numPr>
          <w:ilvl w:val="0"/>
          <w:numId w:val="2"/>
        </w:numPr>
        <w:jc w:val="both"/>
        <w:rPr>
          <w:rFonts w:ascii="Lora" w:hAnsi="Lora"/>
          <w:sz w:val="20"/>
          <w:szCs w:val="20"/>
        </w:rPr>
      </w:pPr>
      <w:r>
        <w:rPr>
          <w:rFonts w:ascii="Lora" w:hAnsi="Lora"/>
          <w:sz w:val="20"/>
          <w:szCs w:val="20"/>
        </w:rPr>
        <w:t xml:space="preserve">A child's position on the waiting list can change if new applicants are added to the list, these children may have a higher priority in accordance with the published criteria. We are therefore only able to advise you how many children may be on the list at any given time. </w:t>
      </w:r>
    </w:p>
    <w:p w14:paraId="141F45DE" w14:textId="77777777" w:rsidR="003E69A7" w:rsidRDefault="003E69A7" w:rsidP="001F1DB8">
      <w:pPr>
        <w:pStyle w:val="Default"/>
        <w:jc w:val="both"/>
        <w:rPr>
          <w:rFonts w:ascii="Lora" w:hAnsi="Lora"/>
          <w:sz w:val="20"/>
          <w:szCs w:val="20"/>
        </w:rPr>
      </w:pPr>
    </w:p>
    <w:p w14:paraId="2C719285" w14:textId="77777777" w:rsidR="003E69A7" w:rsidRDefault="003E69A7" w:rsidP="001F1DB8">
      <w:pPr>
        <w:pStyle w:val="Default"/>
        <w:jc w:val="both"/>
        <w:rPr>
          <w:rFonts w:ascii="Lora" w:hAnsi="Lora"/>
          <w:b/>
          <w:bCs/>
          <w:sz w:val="20"/>
          <w:szCs w:val="20"/>
        </w:rPr>
      </w:pPr>
      <w:r>
        <w:rPr>
          <w:rFonts w:ascii="Lora" w:hAnsi="Lora"/>
          <w:b/>
          <w:bCs/>
          <w:sz w:val="20"/>
          <w:szCs w:val="20"/>
        </w:rPr>
        <w:t xml:space="preserve">School Admissions Appeals Process </w:t>
      </w:r>
    </w:p>
    <w:p w14:paraId="590A1209" w14:textId="77777777" w:rsidR="009817E3" w:rsidRDefault="009817E3" w:rsidP="001F1DB8">
      <w:pPr>
        <w:pStyle w:val="Default"/>
        <w:jc w:val="both"/>
        <w:rPr>
          <w:rFonts w:ascii="Lora" w:hAnsi="Lora"/>
          <w:b/>
          <w:bCs/>
          <w:sz w:val="20"/>
          <w:szCs w:val="20"/>
        </w:rPr>
      </w:pPr>
    </w:p>
    <w:p w14:paraId="0CA843F5" w14:textId="77777777" w:rsidR="00164118" w:rsidRPr="00164118" w:rsidRDefault="00164118" w:rsidP="00164118">
      <w:pPr>
        <w:pStyle w:val="Default"/>
        <w:rPr>
          <w:rFonts w:ascii="Lora" w:hAnsi="Lora"/>
          <w:sz w:val="20"/>
          <w:szCs w:val="20"/>
        </w:rPr>
      </w:pPr>
      <w:r w:rsidRPr="00164118">
        <w:rPr>
          <w:rFonts w:ascii="Lora" w:hAnsi="Lora"/>
          <w:b/>
          <w:bCs/>
          <w:sz w:val="20"/>
          <w:szCs w:val="20"/>
        </w:rPr>
        <w:t xml:space="preserve">Who can appeal? </w:t>
      </w:r>
    </w:p>
    <w:p w14:paraId="2E43B771" w14:textId="77777777" w:rsidR="00164118" w:rsidRPr="00164118" w:rsidRDefault="00164118" w:rsidP="00164118">
      <w:pPr>
        <w:pStyle w:val="Default"/>
        <w:rPr>
          <w:rFonts w:ascii="Lora" w:hAnsi="Lora"/>
          <w:sz w:val="20"/>
          <w:szCs w:val="20"/>
        </w:rPr>
      </w:pPr>
      <w:r w:rsidRPr="00164118">
        <w:rPr>
          <w:rFonts w:ascii="Lora" w:hAnsi="Lora"/>
          <w:sz w:val="20"/>
          <w:szCs w:val="20"/>
        </w:rPr>
        <w:t xml:space="preserve">If you have been refused a place at our school, you have a right </w:t>
      </w:r>
      <w:r w:rsidRPr="00164118">
        <w:rPr>
          <w:rFonts w:ascii="Lora" w:hAnsi="Lora"/>
          <w:b/>
          <w:bCs/>
          <w:sz w:val="20"/>
          <w:szCs w:val="20"/>
        </w:rPr>
        <w:t xml:space="preserve">to appeal </w:t>
      </w:r>
      <w:r w:rsidRPr="00164118">
        <w:rPr>
          <w:rFonts w:ascii="Lora" w:hAnsi="Lora"/>
          <w:sz w:val="20"/>
          <w:szCs w:val="20"/>
        </w:rPr>
        <w:t xml:space="preserve">against that decision. </w:t>
      </w:r>
    </w:p>
    <w:p w14:paraId="76E12EAF" w14:textId="77777777" w:rsidR="00164118" w:rsidRPr="00164118" w:rsidRDefault="00164118" w:rsidP="00164118">
      <w:pPr>
        <w:pStyle w:val="Default"/>
        <w:rPr>
          <w:rFonts w:ascii="Lora" w:hAnsi="Lora"/>
          <w:sz w:val="20"/>
          <w:szCs w:val="20"/>
        </w:rPr>
      </w:pPr>
      <w:r w:rsidRPr="00164118">
        <w:rPr>
          <w:rFonts w:ascii="Lora" w:hAnsi="Lora"/>
          <w:sz w:val="20"/>
          <w:szCs w:val="20"/>
        </w:rPr>
        <w:t xml:space="preserve">We are an </w:t>
      </w:r>
      <w:proofErr w:type="gramStart"/>
      <w:r w:rsidRPr="00164118">
        <w:rPr>
          <w:rFonts w:ascii="Lora" w:hAnsi="Lora"/>
          <w:sz w:val="20"/>
          <w:szCs w:val="20"/>
        </w:rPr>
        <w:t>Academy</w:t>
      </w:r>
      <w:proofErr w:type="gramEnd"/>
      <w:r w:rsidRPr="00164118">
        <w:rPr>
          <w:rFonts w:ascii="Lora" w:hAnsi="Lora"/>
          <w:sz w:val="20"/>
          <w:szCs w:val="20"/>
        </w:rPr>
        <w:t xml:space="preserve"> but we subscribe to the County Appeals Service which means that the local authority is co-ordinating appeals on the school’s behalf. </w:t>
      </w:r>
    </w:p>
    <w:p w14:paraId="37C8D81A" w14:textId="77777777" w:rsidR="00164118" w:rsidRPr="00164118" w:rsidRDefault="00164118" w:rsidP="00164118">
      <w:pPr>
        <w:pStyle w:val="Default"/>
        <w:rPr>
          <w:rFonts w:ascii="Lora" w:hAnsi="Lora"/>
          <w:sz w:val="20"/>
          <w:szCs w:val="20"/>
        </w:rPr>
      </w:pPr>
    </w:p>
    <w:p w14:paraId="2F171FE8" w14:textId="77777777" w:rsidR="00164118" w:rsidRPr="00164118" w:rsidRDefault="00164118" w:rsidP="00164118">
      <w:pPr>
        <w:pStyle w:val="Default"/>
        <w:rPr>
          <w:rFonts w:ascii="Lora" w:hAnsi="Lora" w:cs="Verdana"/>
          <w:sz w:val="20"/>
          <w:szCs w:val="20"/>
        </w:rPr>
      </w:pPr>
      <w:r w:rsidRPr="00164118">
        <w:rPr>
          <w:rFonts w:ascii="Lora" w:hAnsi="Lora" w:cs="Verdana"/>
          <w:b/>
          <w:bCs/>
          <w:sz w:val="20"/>
          <w:szCs w:val="20"/>
        </w:rPr>
        <w:t xml:space="preserve">How to appeal </w:t>
      </w:r>
    </w:p>
    <w:p w14:paraId="252FE58B" w14:textId="77777777" w:rsidR="00164118" w:rsidRPr="00164118" w:rsidRDefault="00164118" w:rsidP="00164118">
      <w:pPr>
        <w:pStyle w:val="Default"/>
        <w:rPr>
          <w:rFonts w:ascii="Lora" w:hAnsi="Lora"/>
          <w:sz w:val="20"/>
          <w:szCs w:val="20"/>
        </w:rPr>
      </w:pPr>
      <w:r w:rsidRPr="00164118">
        <w:rPr>
          <w:rFonts w:ascii="Lora" w:hAnsi="Lora"/>
          <w:sz w:val="20"/>
          <w:szCs w:val="20"/>
        </w:rPr>
        <w:t xml:space="preserve">Go to: </w:t>
      </w:r>
      <w:hyperlink r:id="rId11" w:history="1">
        <w:r w:rsidRPr="00164118">
          <w:rPr>
            <w:rStyle w:val="Hyperlink"/>
            <w:rFonts w:ascii="Lora" w:hAnsi="Lora"/>
            <w:sz w:val="20"/>
            <w:szCs w:val="20"/>
          </w:rPr>
          <w:t>https://www.westnorthants.gov.uk/school-admissions/appeal-school-place</w:t>
        </w:r>
      </w:hyperlink>
      <w:r w:rsidRPr="00164118">
        <w:rPr>
          <w:rFonts w:ascii="Lora" w:hAnsi="Lora"/>
          <w:sz w:val="20"/>
          <w:szCs w:val="20"/>
        </w:rPr>
        <w:t xml:space="preserve"> complete the word version or online appeal. </w:t>
      </w:r>
    </w:p>
    <w:p w14:paraId="3985CC4E" w14:textId="77777777" w:rsidR="00164118" w:rsidRPr="00164118" w:rsidRDefault="00164118" w:rsidP="00164118">
      <w:pPr>
        <w:pStyle w:val="Default"/>
        <w:rPr>
          <w:rFonts w:ascii="Lora" w:hAnsi="Lora"/>
          <w:sz w:val="20"/>
          <w:szCs w:val="20"/>
        </w:rPr>
      </w:pPr>
    </w:p>
    <w:p w14:paraId="5CFB98C3" w14:textId="77777777" w:rsidR="00164118" w:rsidRPr="00164118" w:rsidRDefault="00164118" w:rsidP="00164118">
      <w:pPr>
        <w:pStyle w:val="Default"/>
        <w:rPr>
          <w:rFonts w:ascii="Lora" w:hAnsi="Lora"/>
          <w:sz w:val="20"/>
          <w:szCs w:val="20"/>
        </w:rPr>
      </w:pPr>
      <w:r w:rsidRPr="00164118">
        <w:rPr>
          <w:rFonts w:ascii="Lora" w:hAnsi="Lora"/>
          <w:sz w:val="20"/>
          <w:szCs w:val="20"/>
        </w:rPr>
        <w:t xml:space="preserve">There are two types of appeal: </w:t>
      </w:r>
    </w:p>
    <w:p w14:paraId="3B20552B" w14:textId="77777777" w:rsidR="00164118" w:rsidRPr="00164118" w:rsidRDefault="00164118" w:rsidP="00164118">
      <w:pPr>
        <w:pStyle w:val="Default"/>
        <w:rPr>
          <w:rFonts w:ascii="Lora" w:hAnsi="Lora"/>
          <w:sz w:val="20"/>
          <w:szCs w:val="20"/>
        </w:rPr>
      </w:pPr>
      <w:r w:rsidRPr="00164118">
        <w:rPr>
          <w:rFonts w:ascii="Lora" w:hAnsi="Lora"/>
          <w:b/>
          <w:bCs/>
          <w:sz w:val="20"/>
          <w:szCs w:val="20"/>
        </w:rPr>
        <w:t xml:space="preserve">Ordinary Prejudice appeal </w:t>
      </w:r>
    </w:p>
    <w:p w14:paraId="627034C6" w14:textId="77777777" w:rsidR="00164118" w:rsidRPr="00164118" w:rsidRDefault="00164118" w:rsidP="00164118">
      <w:pPr>
        <w:pStyle w:val="Default"/>
        <w:rPr>
          <w:rFonts w:ascii="Lora" w:hAnsi="Lora"/>
          <w:sz w:val="20"/>
          <w:szCs w:val="20"/>
        </w:rPr>
      </w:pPr>
      <w:r w:rsidRPr="00164118">
        <w:rPr>
          <w:rFonts w:ascii="Lora" w:hAnsi="Lora"/>
          <w:sz w:val="20"/>
          <w:szCs w:val="20"/>
        </w:rPr>
        <w:t xml:space="preserve">These are appeals for year 3 and beyond, and the following documents are on the Appeals website (above). Please </w:t>
      </w:r>
      <w:r w:rsidRPr="00164118">
        <w:rPr>
          <w:rFonts w:ascii="Lora" w:hAnsi="Lora"/>
          <w:b/>
          <w:bCs/>
          <w:sz w:val="20"/>
          <w:szCs w:val="20"/>
        </w:rPr>
        <w:t xml:space="preserve">read the frequently asked questions on the County website </w:t>
      </w:r>
      <w:r w:rsidRPr="00164118">
        <w:rPr>
          <w:rFonts w:ascii="Lora" w:hAnsi="Lora"/>
          <w:sz w:val="20"/>
          <w:szCs w:val="20"/>
        </w:rPr>
        <w:t xml:space="preserve">before completing the appeal form </w:t>
      </w:r>
    </w:p>
    <w:p w14:paraId="05A58E30" w14:textId="77777777" w:rsidR="00164118" w:rsidRPr="00164118" w:rsidRDefault="00164118" w:rsidP="00164118">
      <w:pPr>
        <w:pStyle w:val="Default"/>
        <w:rPr>
          <w:rFonts w:ascii="Lora" w:hAnsi="Lora"/>
          <w:sz w:val="20"/>
          <w:szCs w:val="20"/>
        </w:rPr>
      </w:pPr>
    </w:p>
    <w:p w14:paraId="3B4C7D63" w14:textId="77777777" w:rsidR="00164118" w:rsidRPr="00164118" w:rsidRDefault="00164118" w:rsidP="00164118">
      <w:pPr>
        <w:pStyle w:val="Default"/>
        <w:rPr>
          <w:rFonts w:ascii="Lora" w:hAnsi="Lora" w:cs="Verdana"/>
          <w:sz w:val="20"/>
          <w:szCs w:val="20"/>
        </w:rPr>
      </w:pPr>
      <w:r w:rsidRPr="00164118">
        <w:rPr>
          <w:rFonts w:ascii="Lora" w:hAnsi="Lora"/>
          <w:b/>
          <w:bCs/>
          <w:sz w:val="20"/>
          <w:szCs w:val="20"/>
        </w:rPr>
        <w:t xml:space="preserve">Infant Class Size Prejudice appeals </w:t>
      </w:r>
    </w:p>
    <w:p w14:paraId="0073106B" w14:textId="77777777" w:rsidR="00164118" w:rsidRPr="00164118" w:rsidRDefault="00164118" w:rsidP="00164118">
      <w:pPr>
        <w:pStyle w:val="Default"/>
        <w:rPr>
          <w:rFonts w:ascii="Lora" w:hAnsi="Lora"/>
          <w:sz w:val="20"/>
          <w:szCs w:val="20"/>
        </w:rPr>
      </w:pPr>
      <w:r w:rsidRPr="00164118">
        <w:rPr>
          <w:rFonts w:ascii="Lora" w:hAnsi="Lora"/>
          <w:sz w:val="20"/>
          <w:szCs w:val="20"/>
        </w:rPr>
        <w:t xml:space="preserve">These are appeals for Reception, Year 1 and Year 2 where classes </w:t>
      </w:r>
      <w:r w:rsidRPr="00164118">
        <w:rPr>
          <w:rFonts w:ascii="Lora" w:hAnsi="Lora"/>
          <w:b/>
          <w:bCs/>
          <w:sz w:val="20"/>
          <w:szCs w:val="20"/>
        </w:rPr>
        <w:t xml:space="preserve">are restricted </w:t>
      </w:r>
      <w:r w:rsidRPr="00164118">
        <w:rPr>
          <w:rFonts w:ascii="Lora" w:hAnsi="Lora"/>
          <w:sz w:val="20"/>
          <w:szCs w:val="20"/>
        </w:rPr>
        <w:t xml:space="preserve">to 30 children per class, with one qualified </w:t>
      </w:r>
      <w:proofErr w:type="gramStart"/>
      <w:r w:rsidRPr="00164118">
        <w:rPr>
          <w:rFonts w:ascii="Lora" w:hAnsi="Lora"/>
          <w:sz w:val="20"/>
          <w:szCs w:val="20"/>
        </w:rPr>
        <w:t>school teacher</w:t>
      </w:r>
      <w:proofErr w:type="gramEnd"/>
      <w:r w:rsidRPr="00164118">
        <w:rPr>
          <w:rFonts w:ascii="Lora" w:hAnsi="Lora"/>
          <w:sz w:val="20"/>
          <w:szCs w:val="20"/>
        </w:rPr>
        <w:t xml:space="preserve">. </w:t>
      </w:r>
    </w:p>
    <w:p w14:paraId="594976FE" w14:textId="77777777" w:rsidR="00164118" w:rsidRPr="00164118" w:rsidRDefault="00164118" w:rsidP="00164118">
      <w:pPr>
        <w:pStyle w:val="Default"/>
        <w:rPr>
          <w:rFonts w:ascii="Lora" w:hAnsi="Lora"/>
          <w:sz w:val="20"/>
          <w:szCs w:val="20"/>
        </w:rPr>
      </w:pPr>
      <w:r w:rsidRPr="00164118">
        <w:rPr>
          <w:rFonts w:ascii="Lora" w:hAnsi="Lora"/>
          <w:sz w:val="20"/>
          <w:szCs w:val="20"/>
        </w:rPr>
        <w:t xml:space="preserve">There are very </w:t>
      </w:r>
      <w:r w:rsidRPr="00164118">
        <w:rPr>
          <w:rFonts w:ascii="Lora" w:hAnsi="Lora"/>
          <w:b/>
          <w:bCs/>
          <w:sz w:val="20"/>
          <w:szCs w:val="20"/>
        </w:rPr>
        <w:t xml:space="preserve">limited circumstances </w:t>
      </w:r>
      <w:r w:rsidRPr="00164118">
        <w:rPr>
          <w:rFonts w:ascii="Lora" w:hAnsi="Lora"/>
          <w:sz w:val="20"/>
          <w:szCs w:val="20"/>
        </w:rPr>
        <w:t xml:space="preserve">under which an infant class prejudice appeal can succeed. </w:t>
      </w:r>
    </w:p>
    <w:p w14:paraId="7266C8DC" w14:textId="77777777" w:rsidR="00164118" w:rsidRPr="00164118" w:rsidRDefault="00164118" w:rsidP="00164118">
      <w:pPr>
        <w:pStyle w:val="Default"/>
        <w:rPr>
          <w:rFonts w:ascii="Lora" w:hAnsi="Lora"/>
          <w:sz w:val="20"/>
          <w:szCs w:val="20"/>
        </w:rPr>
      </w:pPr>
      <w:r w:rsidRPr="00164118">
        <w:rPr>
          <w:rFonts w:ascii="Lora" w:hAnsi="Lora"/>
          <w:sz w:val="20"/>
          <w:szCs w:val="20"/>
        </w:rPr>
        <w:t xml:space="preserve">Please </w:t>
      </w:r>
      <w:r w:rsidRPr="00164118">
        <w:rPr>
          <w:rFonts w:ascii="Lora" w:hAnsi="Lora"/>
          <w:b/>
          <w:bCs/>
          <w:sz w:val="20"/>
          <w:szCs w:val="20"/>
        </w:rPr>
        <w:t xml:space="preserve">read the frequently asked questions on the County website </w:t>
      </w:r>
      <w:r w:rsidRPr="00164118">
        <w:rPr>
          <w:rFonts w:ascii="Lora" w:hAnsi="Lora"/>
          <w:sz w:val="20"/>
          <w:szCs w:val="20"/>
        </w:rPr>
        <w:t xml:space="preserve">before completing the appeal form </w:t>
      </w:r>
    </w:p>
    <w:p w14:paraId="6C349C60" w14:textId="77777777" w:rsidR="00164118" w:rsidRPr="00164118" w:rsidRDefault="00164118" w:rsidP="00164118">
      <w:pPr>
        <w:pStyle w:val="Default"/>
        <w:rPr>
          <w:rFonts w:ascii="Lora" w:hAnsi="Lora" w:cs="Verdana"/>
          <w:sz w:val="20"/>
          <w:szCs w:val="20"/>
        </w:rPr>
      </w:pPr>
      <w:r w:rsidRPr="00164118">
        <w:rPr>
          <w:rFonts w:ascii="Lora" w:hAnsi="Lora" w:cs="Verdana"/>
          <w:sz w:val="20"/>
          <w:szCs w:val="20"/>
        </w:rPr>
        <w:t xml:space="preserve"> </w:t>
      </w:r>
    </w:p>
    <w:p w14:paraId="396003D7" w14:textId="77777777" w:rsidR="00164118" w:rsidRPr="00164118" w:rsidRDefault="00164118" w:rsidP="00164118">
      <w:pPr>
        <w:pStyle w:val="Default"/>
        <w:rPr>
          <w:rFonts w:ascii="Lora" w:hAnsi="Lora" w:cs="Verdana"/>
          <w:sz w:val="20"/>
          <w:szCs w:val="20"/>
        </w:rPr>
      </w:pPr>
    </w:p>
    <w:p w14:paraId="3380176A" w14:textId="77777777" w:rsidR="00164118" w:rsidRPr="00164118" w:rsidRDefault="00164118" w:rsidP="00164118">
      <w:pPr>
        <w:pStyle w:val="Default"/>
        <w:rPr>
          <w:rFonts w:ascii="Lora" w:hAnsi="Lora"/>
          <w:sz w:val="20"/>
          <w:szCs w:val="20"/>
        </w:rPr>
      </w:pPr>
      <w:r w:rsidRPr="00164118">
        <w:rPr>
          <w:rFonts w:ascii="Lora" w:hAnsi="Lora"/>
          <w:sz w:val="20"/>
          <w:szCs w:val="20"/>
        </w:rPr>
        <w:t xml:space="preserve">If you are not sure which appeal form to complete, please ask us. </w:t>
      </w:r>
    </w:p>
    <w:p w14:paraId="540EFBD9" w14:textId="77777777" w:rsidR="00164118" w:rsidRPr="00164118" w:rsidRDefault="00164118" w:rsidP="00164118">
      <w:pPr>
        <w:pStyle w:val="Default"/>
        <w:rPr>
          <w:rFonts w:ascii="Lora" w:hAnsi="Lora"/>
          <w:sz w:val="20"/>
          <w:szCs w:val="20"/>
        </w:rPr>
      </w:pPr>
    </w:p>
    <w:p w14:paraId="5DE09277" w14:textId="27507451" w:rsidR="00164118" w:rsidRPr="00164118" w:rsidRDefault="00164118" w:rsidP="00164118">
      <w:pPr>
        <w:rPr>
          <w:rFonts w:ascii="Lora" w:hAnsi="Lora"/>
          <w:sz w:val="20"/>
          <w:szCs w:val="20"/>
        </w:rPr>
      </w:pPr>
      <w:r w:rsidRPr="00164118">
        <w:rPr>
          <w:rFonts w:ascii="Lora" w:hAnsi="Lora"/>
          <w:sz w:val="20"/>
          <w:szCs w:val="20"/>
        </w:rPr>
        <w:t xml:space="preserve">Our preference is that you use the Word version and email it to the Appeals Team: </w:t>
      </w:r>
      <w:hyperlink r:id="rId12" w:history="1">
        <w:r w:rsidRPr="00164118">
          <w:rPr>
            <w:rStyle w:val="Hyperlink"/>
            <w:rFonts w:ascii="Lora" w:hAnsi="Lora"/>
            <w:sz w:val="20"/>
            <w:szCs w:val="20"/>
          </w:rPr>
          <w:t>appealsteam.ncc@westnorthants.gov.uk</w:t>
        </w:r>
      </w:hyperlink>
      <w:r w:rsidRPr="00164118">
        <w:rPr>
          <w:rFonts w:ascii="Lora" w:hAnsi="Lora"/>
          <w:sz w:val="20"/>
          <w:szCs w:val="20"/>
        </w:rPr>
        <w:t xml:space="preserve"> also copy us in (</w:t>
      </w:r>
      <w:hyperlink r:id="rId13" w:history="1">
        <w:r w:rsidRPr="00374206">
          <w:rPr>
            <w:rStyle w:val="Hyperlink"/>
            <w:rFonts w:ascii="Lora" w:hAnsi="Lora"/>
            <w:sz w:val="20"/>
            <w:szCs w:val="20"/>
          </w:rPr>
          <w:t>mwelch@holnechase.org</w:t>
        </w:r>
      </w:hyperlink>
      <w:r w:rsidRPr="00164118">
        <w:rPr>
          <w:rFonts w:ascii="Lora" w:hAnsi="Lora"/>
          <w:sz w:val="20"/>
          <w:szCs w:val="20"/>
        </w:rPr>
        <w:t xml:space="preserve"> ) so we can try to speed up the process of agreeing an appeal date.</w:t>
      </w:r>
    </w:p>
    <w:p w14:paraId="0B5FC8E2" w14:textId="77777777" w:rsidR="00164118" w:rsidRPr="00164118" w:rsidRDefault="00164118" w:rsidP="00164118">
      <w:pPr>
        <w:rPr>
          <w:rFonts w:ascii="Lora" w:hAnsi="Lora"/>
          <w:sz w:val="20"/>
          <w:szCs w:val="20"/>
        </w:rPr>
      </w:pPr>
    </w:p>
    <w:p w14:paraId="74AA3DEC" w14:textId="77777777" w:rsidR="00164118" w:rsidRPr="00164118" w:rsidRDefault="00164118" w:rsidP="00164118">
      <w:pPr>
        <w:rPr>
          <w:rFonts w:ascii="Lora" w:hAnsi="Lora"/>
          <w:sz w:val="20"/>
          <w:szCs w:val="20"/>
        </w:rPr>
      </w:pPr>
    </w:p>
    <w:p w14:paraId="42166CF0" w14:textId="77777777" w:rsidR="00164118" w:rsidRPr="00164118" w:rsidRDefault="00164118" w:rsidP="00164118">
      <w:pPr>
        <w:rPr>
          <w:rFonts w:ascii="Lora" w:hAnsi="Lora"/>
          <w:sz w:val="20"/>
          <w:szCs w:val="20"/>
        </w:rPr>
      </w:pPr>
    </w:p>
    <w:p w14:paraId="715E03BC" w14:textId="77777777" w:rsidR="00164118" w:rsidRPr="00164118" w:rsidRDefault="00164118" w:rsidP="00164118">
      <w:pPr>
        <w:rPr>
          <w:rFonts w:ascii="Lora" w:hAnsi="Lora"/>
          <w:sz w:val="20"/>
          <w:szCs w:val="20"/>
        </w:rPr>
      </w:pPr>
    </w:p>
    <w:p w14:paraId="3EC22740" w14:textId="77777777" w:rsidR="00164118" w:rsidRPr="00164118" w:rsidRDefault="00164118" w:rsidP="00164118">
      <w:pPr>
        <w:rPr>
          <w:rFonts w:ascii="Lora" w:hAnsi="Lora"/>
          <w:sz w:val="20"/>
          <w:szCs w:val="20"/>
        </w:rPr>
      </w:pPr>
    </w:p>
    <w:p w14:paraId="3968A814" w14:textId="77777777" w:rsidR="00164118" w:rsidRPr="00164118" w:rsidRDefault="00164118" w:rsidP="00164118">
      <w:pPr>
        <w:rPr>
          <w:rFonts w:ascii="Lora" w:hAnsi="Lora"/>
          <w:sz w:val="20"/>
          <w:szCs w:val="20"/>
        </w:rPr>
      </w:pPr>
    </w:p>
    <w:p w14:paraId="7F04DB55" w14:textId="77777777" w:rsidR="00164118" w:rsidRDefault="00164118" w:rsidP="00164118">
      <w:pPr>
        <w:rPr>
          <w:rFonts w:ascii="Lora" w:hAnsi="Lora"/>
          <w:sz w:val="20"/>
          <w:szCs w:val="20"/>
        </w:rPr>
      </w:pPr>
    </w:p>
    <w:p w14:paraId="62C64C7C" w14:textId="77777777" w:rsidR="00164118" w:rsidRDefault="00164118" w:rsidP="00164118">
      <w:pPr>
        <w:rPr>
          <w:rFonts w:ascii="Lora" w:hAnsi="Lora"/>
          <w:sz w:val="20"/>
          <w:szCs w:val="20"/>
        </w:rPr>
      </w:pPr>
    </w:p>
    <w:p w14:paraId="4B47CF45" w14:textId="77777777" w:rsidR="00164118" w:rsidRDefault="00164118" w:rsidP="00164118">
      <w:pPr>
        <w:rPr>
          <w:rFonts w:ascii="Lora" w:hAnsi="Lora"/>
          <w:sz w:val="20"/>
          <w:szCs w:val="20"/>
        </w:rPr>
      </w:pPr>
    </w:p>
    <w:p w14:paraId="743589D9" w14:textId="77777777" w:rsidR="00164118" w:rsidRPr="00164118" w:rsidRDefault="00164118" w:rsidP="00164118">
      <w:pPr>
        <w:rPr>
          <w:rFonts w:ascii="Lora" w:hAnsi="Lora"/>
          <w:sz w:val="20"/>
          <w:szCs w:val="20"/>
        </w:rPr>
      </w:pPr>
    </w:p>
    <w:p w14:paraId="785F446F" w14:textId="77777777" w:rsidR="00164118" w:rsidRPr="00164118" w:rsidRDefault="00164118" w:rsidP="00164118">
      <w:pPr>
        <w:rPr>
          <w:rFonts w:ascii="Lora" w:hAnsi="Lora"/>
          <w:sz w:val="20"/>
          <w:szCs w:val="20"/>
        </w:rPr>
      </w:pPr>
    </w:p>
    <w:p w14:paraId="79D16090" w14:textId="77777777" w:rsidR="00164118" w:rsidRPr="00164118" w:rsidRDefault="00164118" w:rsidP="00164118">
      <w:pPr>
        <w:pStyle w:val="Default"/>
        <w:rPr>
          <w:rFonts w:ascii="Lora" w:hAnsi="Lora"/>
          <w:b/>
          <w:bCs/>
          <w:sz w:val="20"/>
          <w:szCs w:val="20"/>
        </w:rPr>
      </w:pPr>
      <w:r w:rsidRPr="00164118">
        <w:rPr>
          <w:rFonts w:ascii="Lora" w:hAnsi="Lora"/>
          <w:b/>
          <w:bCs/>
          <w:sz w:val="20"/>
          <w:szCs w:val="20"/>
        </w:rPr>
        <w:t xml:space="preserve">When will my appeal be heard? </w:t>
      </w:r>
    </w:p>
    <w:p w14:paraId="70727975" w14:textId="77777777" w:rsidR="00164118" w:rsidRPr="00164118" w:rsidRDefault="00164118" w:rsidP="00164118">
      <w:pPr>
        <w:pStyle w:val="Default"/>
        <w:rPr>
          <w:rFonts w:ascii="Lora" w:hAnsi="Lora"/>
          <w:sz w:val="20"/>
          <w:szCs w:val="20"/>
        </w:rPr>
      </w:pPr>
    </w:p>
    <w:p w14:paraId="72AA7529" w14:textId="77777777" w:rsidR="00164118" w:rsidRPr="00164118" w:rsidRDefault="00164118" w:rsidP="00164118">
      <w:pPr>
        <w:pStyle w:val="Default"/>
        <w:rPr>
          <w:rFonts w:ascii="Lora" w:hAnsi="Lora"/>
          <w:sz w:val="20"/>
          <w:szCs w:val="20"/>
        </w:rPr>
      </w:pPr>
      <w:r w:rsidRPr="00164118">
        <w:rPr>
          <w:rFonts w:ascii="Lora" w:hAnsi="Lora"/>
          <w:sz w:val="20"/>
          <w:szCs w:val="20"/>
        </w:rPr>
        <w:t xml:space="preserve">• Appeals lodged outside the normal admission round will be convened within 30 school days, following receipt of your appeal form. You must include your written reasons for appeal and attach any supporting evidence you wish the Panel to consider. </w:t>
      </w:r>
    </w:p>
    <w:p w14:paraId="105DA93F" w14:textId="77777777" w:rsidR="00164118" w:rsidRPr="00164118" w:rsidRDefault="00164118" w:rsidP="00164118">
      <w:pPr>
        <w:ind w:right="-99"/>
        <w:rPr>
          <w:rFonts w:ascii="Lora" w:hAnsi="Lora"/>
          <w:sz w:val="20"/>
          <w:szCs w:val="20"/>
        </w:rPr>
      </w:pPr>
    </w:p>
    <w:p w14:paraId="74329965" w14:textId="77777777" w:rsidR="00164118" w:rsidRPr="00164118" w:rsidRDefault="00164118" w:rsidP="00164118">
      <w:pPr>
        <w:pStyle w:val="Default"/>
        <w:rPr>
          <w:rFonts w:ascii="Lora" w:hAnsi="Lora"/>
          <w:sz w:val="20"/>
          <w:szCs w:val="20"/>
        </w:rPr>
      </w:pPr>
      <w:r w:rsidRPr="00164118">
        <w:rPr>
          <w:rFonts w:ascii="Lora" w:hAnsi="Lora"/>
          <w:sz w:val="20"/>
          <w:szCs w:val="20"/>
        </w:rPr>
        <w:t xml:space="preserve">• You will be sent written notification of your appeal date at least 10 school days in advance of the appeal date. (You may waive your right to this notice period if it will help to speed up your appeal, but a quicker appeal cannot be guaranteed.) </w:t>
      </w:r>
    </w:p>
    <w:p w14:paraId="5433AAC8" w14:textId="77777777" w:rsidR="00164118" w:rsidRPr="00164118" w:rsidRDefault="00164118" w:rsidP="00164118">
      <w:pPr>
        <w:pStyle w:val="Default"/>
        <w:rPr>
          <w:rFonts w:ascii="Lora" w:hAnsi="Lora"/>
          <w:sz w:val="20"/>
          <w:szCs w:val="20"/>
        </w:rPr>
      </w:pPr>
    </w:p>
    <w:p w14:paraId="5D2B947E" w14:textId="77777777" w:rsidR="00164118" w:rsidRPr="00164118" w:rsidRDefault="00164118" w:rsidP="00164118">
      <w:pPr>
        <w:pStyle w:val="Default"/>
        <w:rPr>
          <w:rFonts w:ascii="Lora" w:hAnsi="Lora"/>
          <w:sz w:val="20"/>
          <w:szCs w:val="20"/>
        </w:rPr>
      </w:pPr>
      <w:r w:rsidRPr="00164118">
        <w:rPr>
          <w:rFonts w:ascii="Lora" w:hAnsi="Lora"/>
          <w:sz w:val="20"/>
          <w:szCs w:val="20"/>
        </w:rPr>
        <w:t xml:space="preserve">• Papers, including any additional documents received from parents, will be circulated to the panel, clerk, admission authority and yourself </w:t>
      </w:r>
      <w:r w:rsidRPr="00164118">
        <w:rPr>
          <w:rFonts w:ascii="Lora" w:hAnsi="Lora"/>
          <w:b/>
          <w:bCs/>
          <w:sz w:val="20"/>
          <w:szCs w:val="20"/>
        </w:rPr>
        <w:t>7 working days in advance of the appeal date</w:t>
      </w:r>
      <w:r w:rsidRPr="00164118">
        <w:rPr>
          <w:rFonts w:ascii="Lora" w:hAnsi="Lora"/>
          <w:sz w:val="20"/>
          <w:szCs w:val="20"/>
        </w:rPr>
        <w:t xml:space="preserve">. </w:t>
      </w:r>
    </w:p>
    <w:p w14:paraId="6BEC9DCE" w14:textId="77777777" w:rsidR="00164118" w:rsidRPr="00164118" w:rsidRDefault="00164118" w:rsidP="00164118">
      <w:pPr>
        <w:pStyle w:val="Default"/>
        <w:rPr>
          <w:rFonts w:ascii="Lora" w:hAnsi="Lora"/>
          <w:sz w:val="20"/>
          <w:szCs w:val="20"/>
        </w:rPr>
      </w:pPr>
    </w:p>
    <w:p w14:paraId="6F6EE796" w14:textId="77777777" w:rsidR="00164118" w:rsidRPr="00164118" w:rsidRDefault="00164118" w:rsidP="00164118">
      <w:pPr>
        <w:pStyle w:val="Default"/>
        <w:rPr>
          <w:rFonts w:ascii="Lora" w:hAnsi="Lora"/>
          <w:sz w:val="20"/>
          <w:szCs w:val="20"/>
        </w:rPr>
      </w:pPr>
      <w:r w:rsidRPr="00164118">
        <w:rPr>
          <w:rFonts w:ascii="Lora" w:hAnsi="Lora"/>
          <w:sz w:val="20"/>
          <w:szCs w:val="20"/>
        </w:rPr>
        <w:t xml:space="preserve">• You are advised not to wait for notification of the appeal date before submitting any additional documents. Documents submitted after papers have been circulated may not be considered by the panel. However, you may take a single page document to the appeal (5 copies) and give to the clerk for distribution. </w:t>
      </w:r>
    </w:p>
    <w:p w14:paraId="0CB75A29" w14:textId="77777777" w:rsidR="00164118" w:rsidRPr="00164118" w:rsidRDefault="00164118" w:rsidP="00164118">
      <w:pPr>
        <w:pStyle w:val="Default"/>
        <w:rPr>
          <w:rFonts w:ascii="Lora" w:hAnsi="Lora"/>
          <w:sz w:val="20"/>
          <w:szCs w:val="20"/>
        </w:rPr>
      </w:pPr>
    </w:p>
    <w:p w14:paraId="710A8353" w14:textId="77777777" w:rsidR="00164118" w:rsidRPr="00164118" w:rsidRDefault="00164118" w:rsidP="00164118">
      <w:pPr>
        <w:pStyle w:val="Default"/>
        <w:rPr>
          <w:rFonts w:ascii="Lora" w:hAnsi="Lora"/>
          <w:sz w:val="20"/>
          <w:szCs w:val="20"/>
        </w:rPr>
      </w:pPr>
      <w:r w:rsidRPr="00164118">
        <w:rPr>
          <w:rFonts w:ascii="Lora" w:hAnsi="Lora"/>
          <w:sz w:val="20"/>
          <w:szCs w:val="20"/>
        </w:rPr>
        <w:t xml:space="preserve">• Decisions will be made after all appeals have been heard. Decision letters will be sent within 5 school days following decision making, although during very busy times, this could take up to 10 school days. </w:t>
      </w:r>
    </w:p>
    <w:p w14:paraId="1E5481E5" w14:textId="77777777" w:rsidR="003E69A7" w:rsidRPr="00164118" w:rsidRDefault="003E69A7" w:rsidP="001F1DB8">
      <w:pPr>
        <w:pStyle w:val="Default"/>
        <w:jc w:val="both"/>
        <w:rPr>
          <w:rFonts w:ascii="Lora" w:hAnsi="Lora"/>
          <w:sz w:val="20"/>
          <w:szCs w:val="20"/>
        </w:rPr>
      </w:pPr>
    </w:p>
    <w:p w14:paraId="7C52851A" w14:textId="77777777" w:rsidR="009817E3" w:rsidRPr="00164118" w:rsidRDefault="009817E3" w:rsidP="003E69A7">
      <w:pPr>
        <w:pStyle w:val="Default"/>
        <w:jc w:val="center"/>
        <w:rPr>
          <w:rFonts w:ascii="Lora" w:hAnsi="Lora"/>
          <w:b/>
          <w:bCs/>
          <w:sz w:val="20"/>
          <w:szCs w:val="20"/>
        </w:rPr>
      </w:pPr>
    </w:p>
    <w:p w14:paraId="460F4AE2" w14:textId="77777777" w:rsidR="009817E3" w:rsidRPr="00164118" w:rsidRDefault="009817E3" w:rsidP="003E69A7">
      <w:pPr>
        <w:pStyle w:val="Default"/>
        <w:jc w:val="center"/>
        <w:rPr>
          <w:rFonts w:ascii="Lora" w:hAnsi="Lora"/>
          <w:b/>
          <w:bCs/>
          <w:sz w:val="20"/>
          <w:szCs w:val="20"/>
        </w:rPr>
      </w:pPr>
    </w:p>
    <w:p w14:paraId="6AF0EFFD" w14:textId="77777777" w:rsidR="009817E3" w:rsidRDefault="009817E3" w:rsidP="003E69A7">
      <w:pPr>
        <w:pStyle w:val="Default"/>
        <w:jc w:val="center"/>
        <w:rPr>
          <w:rFonts w:ascii="Lora" w:hAnsi="Lora"/>
          <w:b/>
          <w:bCs/>
          <w:sz w:val="20"/>
          <w:szCs w:val="20"/>
        </w:rPr>
      </w:pPr>
    </w:p>
    <w:p w14:paraId="328F0302" w14:textId="77777777" w:rsidR="009817E3" w:rsidRDefault="009817E3" w:rsidP="003E69A7">
      <w:pPr>
        <w:pStyle w:val="Default"/>
        <w:jc w:val="center"/>
        <w:rPr>
          <w:rFonts w:ascii="Lora" w:hAnsi="Lora"/>
          <w:b/>
          <w:bCs/>
          <w:sz w:val="20"/>
          <w:szCs w:val="20"/>
        </w:rPr>
      </w:pPr>
    </w:p>
    <w:p w14:paraId="63508069" w14:textId="77777777" w:rsidR="009817E3" w:rsidRDefault="009817E3" w:rsidP="003E69A7">
      <w:pPr>
        <w:pStyle w:val="Default"/>
        <w:jc w:val="center"/>
        <w:rPr>
          <w:rFonts w:ascii="Lora" w:hAnsi="Lora"/>
          <w:b/>
          <w:bCs/>
          <w:sz w:val="20"/>
          <w:szCs w:val="20"/>
        </w:rPr>
      </w:pPr>
    </w:p>
    <w:p w14:paraId="1FC563EA" w14:textId="77777777" w:rsidR="009817E3" w:rsidRDefault="009817E3" w:rsidP="003E69A7">
      <w:pPr>
        <w:pStyle w:val="Default"/>
        <w:jc w:val="center"/>
        <w:rPr>
          <w:rFonts w:ascii="Lora" w:hAnsi="Lora"/>
          <w:b/>
          <w:bCs/>
          <w:sz w:val="20"/>
          <w:szCs w:val="20"/>
        </w:rPr>
      </w:pPr>
    </w:p>
    <w:p w14:paraId="1CCB6867" w14:textId="77777777" w:rsidR="009817E3" w:rsidRDefault="009817E3" w:rsidP="003E69A7">
      <w:pPr>
        <w:pStyle w:val="Default"/>
        <w:jc w:val="center"/>
        <w:rPr>
          <w:rFonts w:ascii="Lora" w:hAnsi="Lora"/>
          <w:b/>
          <w:bCs/>
          <w:sz w:val="20"/>
          <w:szCs w:val="20"/>
        </w:rPr>
      </w:pPr>
    </w:p>
    <w:p w14:paraId="0082E9C8" w14:textId="77777777" w:rsidR="009817E3" w:rsidRDefault="009817E3" w:rsidP="003E69A7">
      <w:pPr>
        <w:pStyle w:val="Default"/>
        <w:jc w:val="center"/>
        <w:rPr>
          <w:rFonts w:ascii="Lora" w:hAnsi="Lora"/>
          <w:b/>
          <w:bCs/>
          <w:sz w:val="20"/>
          <w:szCs w:val="20"/>
        </w:rPr>
      </w:pPr>
    </w:p>
    <w:p w14:paraId="290E976D" w14:textId="77777777" w:rsidR="009817E3" w:rsidRDefault="009817E3" w:rsidP="003E69A7">
      <w:pPr>
        <w:pStyle w:val="Default"/>
        <w:jc w:val="center"/>
        <w:rPr>
          <w:rFonts w:ascii="Lora" w:hAnsi="Lora"/>
          <w:b/>
          <w:bCs/>
          <w:sz w:val="20"/>
          <w:szCs w:val="20"/>
        </w:rPr>
      </w:pPr>
    </w:p>
    <w:p w14:paraId="2AC0CA41" w14:textId="77777777" w:rsidR="00164118" w:rsidRDefault="00164118" w:rsidP="003E69A7">
      <w:pPr>
        <w:pStyle w:val="Default"/>
        <w:jc w:val="center"/>
        <w:rPr>
          <w:rFonts w:ascii="Lora" w:hAnsi="Lora"/>
          <w:b/>
          <w:bCs/>
          <w:sz w:val="20"/>
          <w:szCs w:val="20"/>
        </w:rPr>
      </w:pPr>
    </w:p>
    <w:p w14:paraId="69B38382" w14:textId="77777777" w:rsidR="00164118" w:rsidRDefault="00164118" w:rsidP="003E69A7">
      <w:pPr>
        <w:pStyle w:val="Default"/>
        <w:jc w:val="center"/>
        <w:rPr>
          <w:rFonts w:ascii="Lora" w:hAnsi="Lora"/>
          <w:b/>
          <w:bCs/>
          <w:sz w:val="20"/>
          <w:szCs w:val="20"/>
        </w:rPr>
      </w:pPr>
    </w:p>
    <w:p w14:paraId="0870932F" w14:textId="77777777" w:rsidR="00164118" w:rsidRDefault="00164118" w:rsidP="003E69A7">
      <w:pPr>
        <w:pStyle w:val="Default"/>
        <w:jc w:val="center"/>
        <w:rPr>
          <w:rFonts w:ascii="Lora" w:hAnsi="Lora"/>
          <w:b/>
          <w:bCs/>
          <w:sz w:val="20"/>
          <w:szCs w:val="20"/>
        </w:rPr>
      </w:pPr>
    </w:p>
    <w:p w14:paraId="48ABCC8F" w14:textId="77777777" w:rsidR="00164118" w:rsidRDefault="00164118" w:rsidP="003E69A7">
      <w:pPr>
        <w:pStyle w:val="Default"/>
        <w:jc w:val="center"/>
        <w:rPr>
          <w:rFonts w:ascii="Lora" w:hAnsi="Lora"/>
          <w:b/>
          <w:bCs/>
          <w:sz w:val="20"/>
          <w:szCs w:val="20"/>
        </w:rPr>
      </w:pPr>
    </w:p>
    <w:p w14:paraId="26B921C5" w14:textId="77777777" w:rsidR="00164118" w:rsidRDefault="00164118" w:rsidP="003E69A7">
      <w:pPr>
        <w:pStyle w:val="Default"/>
        <w:jc w:val="center"/>
        <w:rPr>
          <w:rFonts w:ascii="Lora" w:hAnsi="Lora"/>
          <w:b/>
          <w:bCs/>
          <w:sz w:val="20"/>
          <w:szCs w:val="20"/>
        </w:rPr>
      </w:pPr>
    </w:p>
    <w:p w14:paraId="7613D8CF" w14:textId="77777777" w:rsidR="00164118" w:rsidRDefault="00164118" w:rsidP="003E69A7">
      <w:pPr>
        <w:pStyle w:val="Default"/>
        <w:jc w:val="center"/>
        <w:rPr>
          <w:rFonts w:ascii="Lora" w:hAnsi="Lora"/>
          <w:b/>
          <w:bCs/>
          <w:sz w:val="20"/>
          <w:szCs w:val="20"/>
        </w:rPr>
      </w:pPr>
    </w:p>
    <w:p w14:paraId="05077FA3" w14:textId="77777777" w:rsidR="00164118" w:rsidRDefault="00164118" w:rsidP="003E69A7">
      <w:pPr>
        <w:pStyle w:val="Default"/>
        <w:jc w:val="center"/>
        <w:rPr>
          <w:rFonts w:ascii="Lora" w:hAnsi="Lora"/>
          <w:b/>
          <w:bCs/>
          <w:sz w:val="20"/>
          <w:szCs w:val="20"/>
        </w:rPr>
      </w:pPr>
    </w:p>
    <w:p w14:paraId="724E3721" w14:textId="77777777" w:rsidR="009817E3" w:rsidRDefault="009817E3" w:rsidP="003E69A7">
      <w:pPr>
        <w:pStyle w:val="Default"/>
        <w:jc w:val="center"/>
        <w:rPr>
          <w:rFonts w:ascii="Lora" w:hAnsi="Lora"/>
          <w:b/>
          <w:bCs/>
          <w:sz w:val="20"/>
          <w:szCs w:val="20"/>
        </w:rPr>
      </w:pPr>
    </w:p>
    <w:p w14:paraId="1D1415F8" w14:textId="77777777" w:rsidR="009817E3" w:rsidRDefault="009817E3" w:rsidP="003E69A7">
      <w:pPr>
        <w:pStyle w:val="Default"/>
        <w:jc w:val="center"/>
        <w:rPr>
          <w:rFonts w:ascii="Lora" w:hAnsi="Lora"/>
          <w:b/>
          <w:bCs/>
          <w:sz w:val="20"/>
          <w:szCs w:val="20"/>
        </w:rPr>
      </w:pPr>
    </w:p>
    <w:p w14:paraId="365098D7" w14:textId="77777777" w:rsidR="009817E3" w:rsidRDefault="009817E3" w:rsidP="003E69A7">
      <w:pPr>
        <w:pStyle w:val="Default"/>
        <w:jc w:val="center"/>
        <w:rPr>
          <w:rFonts w:ascii="Lora" w:hAnsi="Lora"/>
          <w:b/>
        </w:rPr>
      </w:pPr>
    </w:p>
    <w:p w14:paraId="36480FCB" w14:textId="77777777" w:rsidR="009817E3" w:rsidRDefault="009817E3" w:rsidP="003E69A7">
      <w:pPr>
        <w:pStyle w:val="Default"/>
        <w:jc w:val="center"/>
        <w:rPr>
          <w:rFonts w:ascii="Lora" w:hAnsi="Lora"/>
          <w:b/>
        </w:rPr>
      </w:pPr>
    </w:p>
    <w:p w14:paraId="687E0723" w14:textId="77777777" w:rsidR="009817E3" w:rsidRDefault="009817E3" w:rsidP="003E69A7">
      <w:pPr>
        <w:pStyle w:val="Default"/>
        <w:jc w:val="center"/>
        <w:rPr>
          <w:rFonts w:ascii="Lora" w:hAnsi="Lora"/>
          <w:b/>
        </w:rPr>
      </w:pPr>
    </w:p>
    <w:p w14:paraId="7206D1DD" w14:textId="77777777" w:rsidR="009817E3" w:rsidRDefault="009817E3" w:rsidP="003E69A7">
      <w:pPr>
        <w:pStyle w:val="Default"/>
        <w:jc w:val="center"/>
        <w:rPr>
          <w:rFonts w:ascii="Lora" w:hAnsi="Lora"/>
          <w:b/>
        </w:rPr>
      </w:pPr>
    </w:p>
    <w:p w14:paraId="5082FD06" w14:textId="77777777" w:rsidR="009817E3" w:rsidRDefault="009817E3" w:rsidP="003E69A7">
      <w:pPr>
        <w:pStyle w:val="Default"/>
        <w:jc w:val="center"/>
        <w:rPr>
          <w:rFonts w:ascii="Lora" w:hAnsi="Lora"/>
          <w:b/>
        </w:rPr>
      </w:pPr>
    </w:p>
    <w:p w14:paraId="2887127B" w14:textId="77777777" w:rsidR="009817E3" w:rsidRDefault="009817E3" w:rsidP="003E69A7">
      <w:pPr>
        <w:pStyle w:val="Default"/>
        <w:jc w:val="center"/>
        <w:rPr>
          <w:rFonts w:ascii="Lora" w:hAnsi="Lora"/>
          <w:b/>
        </w:rPr>
      </w:pPr>
    </w:p>
    <w:p w14:paraId="108E26FD" w14:textId="77777777" w:rsidR="009817E3" w:rsidRDefault="009817E3" w:rsidP="003E69A7">
      <w:pPr>
        <w:pStyle w:val="Default"/>
        <w:jc w:val="center"/>
        <w:rPr>
          <w:rFonts w:ascii="Lora" w:hAnsi="Lora"/>
          <w:b/>
        </w:rPr>
      </w:pPr>
    </w:p>
    <w:p w14:paraId="4A3D34BC" w14:textId="77777777" w:rsidR="009817E3" w:rsidRDefault="009817E3" w:rsidP="003E69A7">
      <w:pPr>
        <w:pStyle w:val="Default"/>
        <w:jc w:val="center"/>
        <w:rPr>
          <w:rFonts w:ascii="Lora" w:hAnsi="Lora"/>
          <w:b/>
        </w:rPr>
      </w:pPr>
    </w:p>
    <w:p w14:paraId="5391866E" w14:textId="77777777" w:rsidR="009817E3" w:rsidRDefault="009817E3" w:rsidP="003E69A7">
      <w:pPr>
        <w:pStyle w:val="Default"/>
        <w:jc w:val="center"/>
        <w:rPr>
          <w:rFonts w:ascii="Lora" w:hAnsi="Lora"/>
          <w:b/>
        </w:rPr>
      </w:pPr>
    </w:p>
    <w:p w14:paraId="5A4D96DB" w14:textId="77777777" w:rsidR="009817E3" w:rsidRDefault="009817E3" w:rsidP="003E69A7">
      <w:pPr>
        <w:pStyle w:val="Default"/>
        <w:jc w:val="center"/>
        <w:rPr>
          <w:rFonts w:ascii="Lora" w:hAnsi="Lora"/>
          <w:b/>
        </w:rPr>
      </w:pPr>
    </w:p>
    <w:p w14:paraId="59F1E8E8" w14:textId="77777777" w:rsidR="009817E3" w:rsidRDefault="009817E3" w:rsidP="003E69A7">
      <w:pPr>
        <w:pStyle w:val="Default"/>
        <w:jc w:val="center"/>
        <w:rPr>
          <w:rFonts w:ascii="Lora" w:hAnsi="Lora"/>
          <w:b/>
        </w:rPr>
      </w:pPr>
    </w:p>
    <w:p w14:paraId="5F955C11" w14:textId="77777777" w:rsidR="009817E3" w:rsidRDefault="009817E3" w:rsidP="003E69A7">
      <w:pPr>
        <w:pStyle w:val="Default"/>
        <w:jc w:val="center"/>
        <w:rPr>
          <w:rFonts w:ascii="Lora" w:hAnsi="Lora"/>
          <w:b/>
        </w:rPr>
      </w:pPr>
    </w:p>
    <w:p w14:paraId="2E39F248" w14:textId="77777777" w:rsidR="009817E3" w:rsidRDefault="009817E3" w:rsidP="003E69A7">
      <w:pPr>
        <w:pStyle w:val="Default"/>
        <w:jc w:val="center"/>
        <w:rPr>
          <w:rFonts w:ascii="Lora" w:hAnsi="Lora"/>
          <w:b/>
        </w:rPr>
      </w:pPr>
    </w:p>
    <w:p w14:paraId="13FC5A24" w14:textId="77777777" w:rsidR="009817E3" w:rsidRDefault="009817E3" w:rsidP="003E69A7">
      <w:pPr>
        <w:pStyle w:val="Default"/>
        <w:jc w:val="center"/>
        <w:rPr>
          <w:rFonts w:ascii="Lora" w:hAnsi="Lora"/>
          <w:b/>
        </w:rPr>
      </w:pPr>
    </w:p>
    <w:p w14:paraId="0C36AAA7" w14:textId="77777777" w:rsidR="009817E3" w:rsidRDefault="009817E3" w:rsidP="003E69A7">
      <w:pPr>
        <w:pStyle w:val="Default"/>
        <w:jc w:val="center"/>
        <w:rPr>
          <w:rFonts w:ascii="Lora" w:hAnsi="Lora"/>
          <w:b/>
        </w:rPr>
      </w:pPr>
    </w:p>
    <w:p w14:paraId="3CFC4AED" w14:textId="77777777" w:rsidR="005D61F7" w:rsidRDefault="005D61F7" w:rsidP="003E69A7">
      <w:pPr>
        <w:pStyle w:val="Default"/>
        <w:jc w:val="center"/>
        <w:rPr>
          <w:rFonts w:ascii="Lora" w:hAnsi="Lora"/>
          <w:b/>
        </w:rPr>
      </w:pPr>
    </w:p>
    <w:p w14:paraId="05E9791C" w14:textId="77777777" w:rsidR="005D61F7" w:rsidRDefault="005D61F7" w:rsidP="003E69A7">
      <w:pPr>
        <w:pStyle w:val="Default"/>
        <w:jc w:val="center"/>
        <w:rPr>
          <w:rFonts w:ascii="Lora" w:hAnsi="Lora"/>
          <w:b/>
        </w:rPr>
      </w:pPr>
    </w:p>
    <w:p w14:paraId="3E4A68B0" w14:textId="77777777" w:rsidR="005D61F7" w:rsidRDefault="005D61F7" w:rsidP="003E69A7">
      <w:pPr>
        <w:pStyle w:val="Default"/>
        <w:jc w:val="center"/>
        <w:rPr>
          <w:rFonts w:ascii="Lora" w:hAnsi="Lora"/>
          <w:b/>
        </w:rPr>
      </w:pPr>
    </w:p>
    <w:p w14:paraId="06309DB4" w14:textId="68D7EA75" w:rsidR="003E69A7" w:rsidRPr="003E69A7" w:rsidRDefault="003E69A7" w:rsidP="003E69A7">
      <w:pPr>
        <w:pStyle w:val="Default"/>
        <w:jc w:val="center"/>
        <w:rPr>
          <w:rFonts w:ascii="Lora" w:hAnsi="Lora"/>
          <w:b/>
        </w:rPr>
      </w:pPr>
      <w:r w:rsidRPr="003E69A7">
        <w:rPr>
          <w:rFonts w:ascii="Lora" w:hAnsi="Lora"/>
          <w:b/>
        </w:rPr>
        <w:t>Application form for Holne Chase Primary School</w:t>
      </w:r>
    </w:p>
    <w:p w14:paraId="121EA41D" w14:textId="77777777" w:rsidR="003E69A7" w:rsidRDefault="003E69A7" w:rsidP="003E69A7">
      <w:pPr>
        <w:pStyle w:val="Default"/>
        <w:rPr>
          <w:rFonts w:ascii="Lora" w:hAnsi="Lora"/>
          <w:sz w:val="20"/>
          <w:szCs w:val="20"/>
        </w:rPr>
      </w:pPr>
    </w:p>
    <w:tbl>
      <w:tblPr>
        <w:tblStyle w:val="TableGrid"/>
        <w:tblW w:w="10201" w:type="dxa"/>
        <w:tblLook w:val="04A0" w:firstRow="1" w:lastRow="0" w:firstColumn="1" w:lastColumn="0" w:noHBand="0" w:noVBand="1"/>
      </w:tblPr>
      <w:tblGrid>
        <w:gridCol w:w="2830"/>
        <w:gridCol w:w="7371"/>
      </w:tblGrid>
      <w:tr w:rsidR="003E69A7" w14:paraId="6F2FF8E1" w14:textId="77777777" w:rsidTr="003E69A7">
        <w:trPr>
          <w:trHeight w:val="388"/>
        </w:trPr>
        <w:tc>
          <w:tcPr>
            <w:tcW w:w="10201" w:type="dxa"/>
            <w:gridSpan w:val="2"/>
            <w:tcBorders>
              <w:top w:val="single" w:sz="4" w:space="0" w:color="auto"/>
              <w:left w:val="single" w:sz="4" w:space="0" w:color="auto"/>
              <w:bottom w:val="single" w:sz="4" w:space="0" w:color="auto"/>
              <w:right w:val="single" w:sz="4" w:space="0" w:color="auto"/>
            </w:tcBorders>
            <w:vAlign w:val="center"/>
            <w:hideMark/>
          </w:tcPr>
          <w:p w14:paraId="2BA83618" w14:textId="77777777" w:rsidR="003E69A7" w:rsidRDefault="003E69A7" w:rsidP="003E69A7">
            <w:pPr>
              <w:pStyle w:val="Default"/>
              <w:jc w:val="center"/>
              <w:rPr>
                <w:rFonts w:ascii="Lora" w:hAnsi="Lora"/>
                <w:b/>
                <w:sz w:val="20"/>
                <w:szCs w:val="20"/>
              </w:rPr>
            </w:pPr>
            <w:r>
              <w:rPr>
                <w:rFonts w:ascii="Lora" w:hAnsi="Lora"/>
                <w:b/>
                <w:sz w:val="20"/>
                <w:szCs w:val="20"/>
              </w:rPr>
              <w:t>Child Details</w:t>
            </w:r>
          </w:p>
        </w:tc>
      </w:tr>
      <w:tr w:rsidR="003E69A7" w14:paraId="56BD060F" w14:textId="77777777" w:rsidTr="003E69A7">
        <w:trPr>
          <w:trHeight w:val="692"/>
        </w:trPr>
        <w:tc>
          <w:tcPr>
            <w:tcW w:w="2830" w:type="dxa"/>
            <w:tcBorders>
              <w:top w:val="single" w:sz="4" w:space="0" w:color="auto"/>
              <w:left w:val="single" w:sz="4" w:space="0" w:color="auto"/>
              <w:bottom w:val="single" w:sz="4" w:space="0" w:color="auto"/>
              <w:right w:val="single" w:sz="4" w:space="0" w:color="auto"/>
            </w:tcBorders>
            <w:vAlign w:val="center"/>
            <w:hideMark/>
          </w:tcPr>
          <w:p w14:paraId="1E6BB87E" w14:textId="77777777" w:rsidR="003E69A7" w:rsidRDefault="003E69A7" w:rsidP="003E69A7">
            <w:pPr>
              <w:pStyle w:val="Default"/>
              <w:rPr>
                <w:rFonts w:ascii="Lora" w:hAnsi="Lora"/>
                <w:sz w:val="20"/>
                <w:szCs w:val="20"/>
              </w:rPr>
            </w:pPr>
            <w:r>
              <w:rPr>
                <w:rFonts w:ascii="Lora" w:hAnsi="Lora"/>
                <w:sz w:val="20"/>
                <w:szCs w:val="20"/>
              </w:rPr>
              <w:t>Child’s first name</w:t>
            </w:r>
          </w:p>
        </w:tc>
        <w:tc>
          <w:tcPr>
            <w:tcW w:w="7371" w:type="dxa"/>
            <w:tcBorders>
              <w:top w:val="single" w:sz="4" w:space="0" w:color="auto"/>
              <w:left w:val="single" w:sz="4" w:space="0" w:color="auto"/>
              <w:bottom w:val="single" w:sz="4" w:space="0" w:color="auto"/>
              <w:right w:val="single" w:sz="4" w:space="0" w:color="auto"/>
            </w:tcBorders>
          </w:tcPr>
          <w:p w14:paraId="25916ADA" w14:textId="77777777" w:rsidR="003E69A7" w:rsidRDefault="003E69A7" w:rsidP="00637171">
            <w:pPr>
              <w:pStyle w:val="Default"/>
              <w:rPr>
                <w:rFonts w:ascii="Lora" w:hAnsi="Lora"/>
                <w:sz w:val="20"/>
                <w:szCs w:val="20"/>
              </w:rPr>
            </w:pPr>
          </w:p>
        </w:tc>
      </w:tr>
      <w:tr w:rsidR="003E69A7" w14:paraId="42E85424" w14:textId="77777777" w:rsidTr="003E69A7">
        <w:trPr>
          <w:trHeight w:val="702"/>
        </w:trPr>
        <w:tc>
          <w:tcPr>
            <w:tcW w:w="2830" w:type="dxa"/>
            <w:tcBorders>
              <w:top w:val="single" w:sz="4" w:space="0" w:color="auto"/>
              <w:left w:val="single" w:sz="4" w:space="0" w:color="auto"/>
              <w:bottom w:val="single" w:sz="4" w:space="0" w:color="auto"/>
              <w:right w:val="single" w:sz="4" w:space="0" w:color="auto"/>
            </w:tcBorders>
            <w:vAlign w:val="center"/>
            <w:hideMark/>
          </w:tcPr>
          <w:p w14:paraId="2C9E57A0" w14:textId="77777777" w:rsidR="003E69A7" w:rsidRDefault="003E69A7" w:rsidP="003E69A7">
            <w:pPr>
              <w:pStyle w:val="Default"/>
              <w:rPr>
                <w:rFonts w:ascii="Lora" w:hAnsi="Lora"/>
                <w:sz w:val="20"/>
                <w:szCs w:val="20"/>
              </w:rPr>
            </w:pPr>
            <w:r>
              <w:rPr>
                <w:rFonts w:ascii="Lora" w:hAnsi="Lora"/>
                <w:sz w:val="20"/>
                <w:szCs w:val="20"/>
              </w:rPr>
              <w:t>Child’s legal surname</w:t>
            </w:r>
          </w:p>
        </w:tc>
        <w:tc>
          <w:tcPr>
            <w:tcW w:w="7371" w:type="dxa"/>
            <w:tcBorders>
              <w:top w:val="single" w:sz="4" w:space="0" w:color="auto"/>
              <w:left w:val="single" w:sz="4" w:space="0" w:color="auto"/>
              <w:bottom w:val="single" w:sz="4" w:space="0" w:color="auto"/>
              <w:right w:val="single" w:sz="4" w:space="0" w:color="auto"/>
            </w:tcBorders>
          </w:tcPr>
          <w:p w14:paraId="5194575C" w14:textId="77777777" w:rsidR="003E69A7" w:rsidRDefault="003E69A7" w:rsidP="00637171">
            <w:pPr>
              <w:pStyle w:val="Default"/>
              <w:rPr>
                <w:rFonts w:ascii="Lora" w:hAnsi="Lora"/>
                <w:sz w:val="20"/>
                <w:szCs w:val="20"/>
              </w:rPr>
            </w:pPr>
          </w:p>
        </w:tc>
      </w:tr>
      <w:tr w:rsidR="003E69A7" w14:paraId="4D9F461E" w14:textId="77777777" w:rsidTr="003E69A7">
        <w:trPr>
          <w:trHeight w:val="697"/>
        </w:trPr>
        <w:tc>
          <w:tcPr>
            <w:tcW w:w="2830" w:type="dxa"/>
            <w:tcBorders>
              <w:top w:val="single" w:sz="4" w:space="0" w:color="auto"/>
              <w:left w:val="single" w:sz="4" w:space="0" w:color="auto"/>
              <w:bottom w:val="single" w:sz="4" w:space="0" w:color="auto"/>
              <w:right w:val="single" w:sz="4" w:space="0" w:color="auto"/>
            </w:tcBorders>
            <w:vAlign w:val="center"/>
            <w:hideMark/>
          </w:tcPr>
          <w:p w14:paraId="65F0BC3F" w14:textId="77777777" w:rsidR="003E69A7" w:rsidRDefault="003E69A7" w:rsidP="003E69A7">
            <w:pPr>
              <w:pStyle w:val="Default"/>
              <w:rPr>
                <w:rFonts w:ascii="Lora" w:hAnsi="Lora"/>
                <w:sz w:val="20"/>
                <w:szCs w:val="20"/>
              </w:rPr>
            </w:pPr>
            <w:r>
              <w:rPr>
                <w:rFonts w:ascii="Lora" w:hAnsi="Lora"/>
                <w:sz w:val="20"/>
                <w:szCs w:val="20"/>
              </w:rPr>
              <w:t>Date of birth</w:t>
            </w:r>
          </w:p>
        </w:tc>
        <w:tc>
          <w:tcPr>
            <w:tcW w:w="7371" w:type="dxa"/>
            <w:tcBorders>
              <w:top w:val="single" w:sz="4" w:space="0" w:color="auto"/>
              <w:left w:val="single" w:sz="4" w:space="0" w:color="auto"/>
              <w:bottom w:val="single" w:sz="4" w:space="0" w:color="auto"/>
              <w:right w:val="single" w:sz="4" w:space="0" w:color="auto"/>
            </w:tcBorders>
          </w:tcPr>
          <w:p w14:paraId="5F72AE8D" w14:textId="77777777" w:rsidR="003E69A7" w:rsidRDefault="003E69A7" w:rsidP="00637171">
            <w:pPr>
              <w:pStyle w:val="Default"/>
              <w:rPr>
                <w:rFonts w:ascii="Lora" w:hAnsi="Lora"/>
                <w:sz w:val="20"/>
                <w:szCs w:val="20"/>
              </w:rPr>
            </w:pPr>
          </w:p>
        </w:tc>
      </w:tr>
      <w:tr w:rsidR="003E69A7" w14:paraId="0791BA0B" w14:textId="77777777" w:rsidTr="003E69A7">
        <w:trPr>
          <w:trHeight w:val="743"/>
        </w:trPr>
        <w:tc>
          <w:tcPr>
            <w:tcW w:w="2830" w:type="dxa"/>
            <w:tcBorders>
              <w:top w:val="single" w:sz="4" w:space="0" w:color="auto"/>
              <w:left w:val="single" w:sz="4" w:space="0" w:color="auto"/>
              <w:bottom w:val="single" w:sz="4" w:space="0" w:color="auto"/>
              <w:right w:val="single" w:sz="4" w:space="0" w:color="auto"/>
            </w:tcBorders>
            <w:vAlign w:val="center"/>
            <w:hideMark/>
          </w:tcPr>
          <w:p w14:paraId="7251C024" w14:textId="77777777" w:rsidR="003E69A7" w:rsidRDefault="003E69A7" w:rsidP="003E69A7">
            <w:pPr>
              <w:pStyle w:val="Default"/>
              <w:rPr>
                <w:rFonts w:ascii="Lora" w:hAnsi="Lora"/>
                <w:sz w:val="20"/>
                <w:szCs w:val="20"/>
              </w:rPr>
            </w:pPr>
            <w:r>
              <w:rPr>
                <w:rFonts w:ascii="Lora" w:hAnsi="Lora"/>
                <w:sz w:val="20"/>
                <w:szCs w:val="20"/>
              </w:rPr>
              <w:t>Academic Year Group applied for</w:t>
            </w:r>
          </w:p>
        </w:tc>
        <w:tc>
          <w:tcPr>
            <w:tcW w:w="7371" w:type="dxa"/>
            <w:tcBorders>
              <w:top w:val="single" w:sz="4" w:space="0" w:color="auto"/>
              <w:left w:val="single" w:sz="4" w:space="0" w:color="auto"/>
              <w:bottom w:val="single" w:sz="4" w:space="0" w:color="auto"/>
              <w:right w:val="single" w:sz="4" w:space="0" w:color="auto"/>
            </w:tcBorders>
          </w:tcPr>
          <w:p w14:paraId="45451DB6" w14:textId="77777777" w:rsidR="003E69A7" w:rsidRDefault="003E69A7" w:rsidP="00637171">
            <w:pPr>
              <w:pStyle w:val="Default"/>
              <w:rPr>
                <w:rFonts w:ascii="Lora" w:hAnsi="Lora"/>
                <w:sz w:val="20"/>
                <w:szCs w:val="20"/>
              </w:rPr>
            </w:pPr>
          </w:p>
        </w:tc>
      </w:tr>
      <w:tr w:rsidR="003E69A7" w14:paraId="619C81B8" w14:textId="77777777" w:rsidTr="003E69A7">
        <w:trPr>
          <w:trHeight w:val="743"/>
        </w:trPr>
        <w:tc>
          <w:tcPr>
            <w:tcW w:w="2830" w:type="dxa"/>
            <w:tcBorders>
              <w:top w:val="single" w:sz="4" w:space="0" w:color="auto"/>
              <w:left w:val="single" w:sz="4" w:space="0" w:color="auto"/>
              <w:bottom w:val="single" w:sz="4" w:space="0" w:color="auto"/>
              <w:right w:val="single" w:sz="4" w:space="0" w:color="auto"/>
            </w:tcBorders>
            <w:vAlign w:val="center"/>
            <w:hideMark/>
          </w:tcPr>
          <w:p w14:paraId="7C9AF330" w14:textId="77777777" w:rsidR="003E69A7" w:rsidRDefault="003E69A7" w:rsidP="003E69A7">
            <w:pPr>
              <w:pStyle w:val="Default"/>
              <w:rPr>
                <w:rFonts w:ascii="Lora" w:hAnsi="Lora"/>
                <w:sz w:val="20"/>
                <w:szCs w:val="20"/>
              </w:rPr>
            </w:pPr>
            <w:r>
              <w:rPr>
                <w:rFonts w:ascii="Lora" w:hAnsi="Lora"/>
                <w:sz w:val="20"/>
                <w:szCs w:val="20"/>
              </w:rPr>
              <w:t>Child’s current address</w:t>
            </w:r>
          </w:p>
          <w:p w14:paraId="5F70654F" w14:textId="77777777" w:rsidR="003E69A7" w:rsidRDefault="003E69A7" w:rsidP="003E69A7">
            <w:pPr>
              <w:pStyle w:val="Default"/>
              <w:rPr>
                <w:rFonts w:ascii="Lora" w:hAnsi="Lora"/>
                <w:sz w:val="20"/>
                <w:szCs w:val="20"/>
              </w:rPr>
            </w:pPr>
            <w:r>
              <w:rPr>
                <w:rFonts w:ascii="Lora" w:hAnsi="Lora"/>
                <w:sz w:val="20"/>
                <w:szCs w:val="20"/>
              </w:rPr>
              <w:t>including postcode (</w:t>
            </w:r>
            <w:r>
              <w:rPr>
                <w:rFonts w:ascii="Lora" w:hAnsi="Lora"/>
                <w:b/>
                <w:sz w:val="20"/>
                <w:szCs w:val="20"/>
              </w:rPr>
              <w:t>this is the address of the parent(s) or guardian(s)with parental responsibility &amp; with whom they normally reside</w:t>
            </w:r>
          </w:p>
        </w:tc>
        <w:tc>
          <w:tcPr>
            <w:tcW w:w="7371" w:type="dxa"/>
            <w:tcBorders>
              <w:top w:val="single" w:sz="4" w:space="0" w:color="auto"/>
              <w:left w:val="single" w:sz="4" w:space="0" w:color="auto"/>
              <w:bottom w:val="single" w:sz="4" w:space="0" w:color="auto"/>
              <w:right w:val="single" w:sz="4" w:space="0" w:color="auto"/>
            </w:tcBorders>
          </w:tcPr>
          <w:p w14:paraId="75EB5EB0" w14:textId="77777777" w:rsidR="003E69A7" w:rsidRDefault="003E69A7" w:rsidP="00637171">
            <w:pPr>
              <w:pStyle w:val="Default"/>
              <w:rPr>
                <w:rFonts w:ascii="Lora" w:hAnsi="Lora"/>
                <w:sz w:val="20"/>
                <w:szCs w:val="20"/>
              </w:rPr>
            </w:pPr>
          </w:p>
        </w:tc>
      </w:tr>
      <w:tr w:rsidR="003E69A7" w14:paraId="6F0A67BD" w14:textId="77777777" w:rsidTr="003E69A7">
        <w:trPr>
          <w:trHeight w:val="2009"/>
        </w:trPr>
        <w:tc>
          <w:tcPr>
            <w:tcW w:w="2830" w:type="dxa"/>
            <w:tcBorders>
              <w:top w:val="single" w:sz="4" w:space="0" w:color="auto"/>
              <w:left w:val="single" w:sz="4" w:space="0" w:color="auto"/>
              <w:bottom w:val="single" w:sz="4" w:space="0" w:color="auto"/>
              <w:right w:val="single" w:sz="4" w:space="0" w:color="auto"/>
            </w:tcBorders>
            <w:vAlign w:val="center"/>
            <w:hideMark/>
          </w:tcPr>
          <w:p w14:paraId="4C294C61" w14:textId="77777777" w:rsidR="003E69A7" w:rsidRDefault="003E69A7" w:rsidP="003E69A7">
            <w:pPr>
              <w:pStyle w:val="Default"/>
              <w:rPr>
                <w:rFonts w:ascii="Lora" w:hAnsi="Lora"/>
                <w:sz w:val="20"/>
                <w:szCs w:val="20"/>
              </w:rPr>
            </w:pPr>
            <w:r>
              <w:rPr>
                <w:rFonts w:ascii="Lora" w:hAnsi="Lora"/>
                <w:sz w:val="20"/>
                <w:szCs w:val="20"/>
              </w:rPr>
              <w:t>Will there be a change in address? If so – please give details of your new address and moving date</w:t>
            </w:r>
          </w:p>
        </w:tc>
        <w:tc>
          <w:tcPr>
            <w:tcW w:w="7371" w:type="dxa"/>
            <w:tcBorders>
              <w:top w:val="single" w:sz="4" w:space="0" w:color="auto"/>
              <w:left w:val="single" w:sz="4" w:space="0" w:color="auto"/>
              <w:bottom w:val="single" w:sz="4" w:space="0" w:color="auto"/>
              <w:right w:val="single" w:sz="4" w:space="0" w:color="auto"/>
            </w:tcBorders>
          </w:tcPr>
          <w:p w14:paraId="67640B97" w14:textId="77777777" w:rsidR="003E69A7" w:rsidRDefault="003E69A7" w:rsidP="00637171">
            <w:pPr>
              <w:pStyle w:val="Default"/>
              <w:rPr>
                <w:rFonts w:ascii="Lora" w:hAnsi="Lora"/>
                <w:sz w:val="20"/>
                <w:szCs w:val="20"/>
              </w:rPr>
            </w:pPr>
          </w:p>
          <w:p w14:paraId="041D7E58" w14:textId="77777777" w:rsidR="003E69A7" w:rsidRDefault="003E69A7" w:rsidP="00637171">
            <w:pPr>
              <w:pStyle w:val="Default"/>
              <w:rPr>
                <w:rFonts w:ascii="Lora" w:hAnsi="Lora"/>
                <w:sz w:val="20"/>
                <w:szCs w:val="20"/>
              </w:rPr>
            </w:pPr>
          </w:p>
          <w:p w14:paraId="7A84AB50" w14:textId="77777777" w:rsidR="003E69A7" w:rsidRDefault="003E69A7" w:rsidP="00637171">
            <w:pPr>
              <w:pStyle w:val="Default"/>
              <w:rPr>
                <w:rFonts w:ascii="Lora" w:hAnsi="Lora"/>
                <w:sz w:val="20"/>
                <w:szCs w:val="20"/>
              </w:rPr>
            </w:pPr>
          </w:p>
          <w:p w14:paraId="4EAD28DA" w14:textId="77777777" w:rsidR="003E69A7" w:rsidRDefault="003E69A7" w:rsidP="00637171">
            <w:pPr>
              <w:pStyle w:val="Default"/>
              <w:rPr>
                <w:rFonts w:ascii="Lora" w:hAnsi="Lora"/>
                <w:sz w:val="20"/>
                <w:szCs w:val="20"/>
              </w:rPr>
            </w:pPr>
          </w:p>
          <w:p w14:paraId="640518B9" w14:textId="77777777" w:rsidR="003E69A7" w:rsidRDefault="003E69A7" w:rsidP="00637171">
            <w:pPr>
              <w:pStyle w:val="Default"/>
              <w:rPr>
                <w:rFonts w:ascii="Lora" w:hAnsi="Lora"/>
                <w:sz w:val="20"/>
                <w:szCs w:val="20"/>
              </w:rPr>
            </w:pPr>
          </w:p>
          <w:p w14:paraId="32924FC5" w14:textId="77777777" w:rsidR="003E69A7" w:rsidRDefault="003E69A7" w:rsidP="00637171">
            <w:pPr>
              <w:pStyle w:val="Default"/>
              <w:rPr>
                <w:rFonts w:ascii="Lora" w:hAnsi="Lora"/>
                <w:sz w:val="20"/>
                <w:szCs w:val="20"/>
              </w:rPr>
            </w:pPr>
          </w:p>
          <w:p w14:paraId="320AF4E3" w14:textId="77777777" w:rsidR="003E69A7" w:rsidRDefault="003E69A7" w:rsidP="00637171">
            <w:pPr>
              <w:pStyle w:val="Default"/>
              <w:rPr>
                <w:rFonts w:ascii="Lora" w:hAnsi="Lora"/>
                <w:sz w:val="20"/>
                <w:szCs w:val="20"/>
              </w:rPr>
            </w:pPr>
          </w:p>
          <w:p w14:paraId="69616468" w14:textId="77777777" w:rsidR="003E69A7" w:rsidRDefault="003E69A7" w:rsidP="00637171">
            <w:pPr>
              <w:pStyle w:val="Default"/>
              <w:rPr>
                <w:rFonts w:ascii="Lora" w:hAnsi="Lora"/>
                <w:sz w:val="20"/>
                <w:szCs w:val="20"/>
              </w:rPr>
            </w:pPr>
          </w:p>
          <w:p w14:paraId="5855CF9C" w14:textId="77777777" w:rsidR="003E69A7" w:rsidRDefault="003E69A7" w:rsidP="00637171">
            <w:pPr>
              <w:pStyle w:val="Default"/>
              <w:rPr>
                <w:rFonts w:ascii="Lora" w:hAnsi="Lora"/>
                <w:sz w:val="20"/>
                <w:szCs w:val="20"/>
              </w:rPr>
            </w:pPr>
          </w:p>
        </w:tc>
      </w:tr>
      <w:tr w:rsidR="003E69A7" w14:paraId="0FF7777F" w14:textId="77777777" w:rsidTr="003E69A7">
        <w:trPr>
          <w:trHeight w:val="668"/>
        </w:trPr>
        <w:tc>
          <w:tcPr>
            <w:tcW w:w="2830" w:type="dxa"/>
            <w:tcBorders>
              <w:top w:val="single" w:sz="4" w:space="0" w:color="auto"/>
              <w:left w:val="single" w:sz="4" w:space="0" w:color="auto"/>
              <w:bottom w:val="single" w:sz="4" w:space="0" w:color="auto"/>
              <w:right w:val="single" w:sz="4" w:space="0" w:color="auto"/>
            </w:tcBorders>
            <w:vAlign w:val="center"/>
            <w:hideMark/>
          </w:tcPr>
          <w:p w14:paraId="7D3AB637" w14:textId="77777777" w:rsidR="003E69A7" w:rsidRDefault="003E69A7" w:rsidP="003E69A7">
            <w:pPr>
              <w:pStyle w:val="Default"/>
              <w:rPr>
                <w:rFonts w:ascii="Lora" w:hAnsi="Lora"/>
                <w:sz w:val="20"/>
                <w:szCs w:val="20"/>
              </w:rPr>
            </w:pPr>
            <w:r>
              <w:rPr>
                <w:rFonts w:ascii="Lora" w:hAnsi="Lora"/>
                <w:sz w:val="20"/>
                <w:szCs w:val="20"/>
              </w:rPr>
              <w:t>Date place required from</w:t>
            </w:r>
          </w:p>
        </w:tc>
        <w:tc>
          <w:tcPr>
            <w:tcW w:w="7371" w:type="dxa"/>
            <w:tcBorders>
              <w:top w:val="single" w:sz="4" w:space="0" w:color="auto"/>
              <w:left w:val="single" w:sz="4" w:space="0" w:color="auto"/>
              <w:bottom w:val="single" w:sz="4" w:space="0" w:color="auto"/>
              <w:right w:val="single" w:sz="4" w:space="0" w:color="auto"/>
            </w:tcBorders>
          </w:tcPr>
          <w:p w14:paraId="506D6639" w14:textId="77777777" w:rsidR="003E69A7" w:rsidRDefault="003E69A7" w:rsidP="00637171">
            <w:pPr>
              <w:pStyle w:val="Default"/>
              <w:rPr>
                <w:rFonts w:ascii="Lora" w:hAnsi="Lora"/>
                <w:sz w:val="20"/>
                <w:szCs w:val="20"/>
              </w:rPr>
            </w:pPr>
          </w:p>
        </w:tc>
      </w:tr>
      <w:tr w:rsidR="003E69A7" w14:paraId="2F4A2595" w14:textId="77777777" w:rsidTr="003E69A7">
        <w:trPr>
          <w:trHeight w:val="496"/>
        </w:trPr>
        <w:tc>
          <w:tcPr>
            <w:tcW w:w="10201" w:type="dxa"/>
            <w:gridSpan w:val="2"/>
            <w:tcBorders>
              <w:top w:val="single" w:sz="4" w:space="0" w:color="auto"/>
              <w:left w:val="single" w:sz="4" w:space="0" w:color="auto"/>
              <w:bottom w:val="single" w:sz="4" w:space="0" w:color="auto"/>
              <w:right w:val="single" w:sz="4" w:space="0" w:color="auto"/>
            </w:tcBorders>
            <w:vAlign w:val="center"/>
            <w:hideMark/>
          </w:tcPr>
          <w:p w14:paraId="23AFEDFF" w14:textId="3D19C1C7" w:rsidR="003E69A7" w:rsidRDefault="003E69A7" w:rsidP="003E69A7">
            <w:pPr>
              <w:pStyle w:val="Default"/>
              <w:jc w:val="center"/>
              <w:rPr>
                <w:rFonts w:ascii="Lora" w:hAnsi="Lora"/>
                <w:b/>
                <w:sz w:val="20"/>
                <w:szCs w:val="20"/>
              </w:rPr>
            </w:pPr>
            <w:r>
              <w:rPr>
                <w:rFonts w:ascii="Lora" w:hAnsi="Lora"/>
                <w:b/>
                <w:sz w:val="20"/>
                <w:szCs w:val="20"/>
              </w:rPr>
              <w:t>Parent/Carer Details</w:t>
            </w:r>
          </w:p>
        </w:tc>
      </w:tr>
      <w:tr w:rsidR="003E69A7" w14:paraId="6F151070" w14:textId="77777777" w:rsidTr="003E69A7">
        <w:trPr>
          <w:trHeight w:val="628"/>
        </w:trPr>
        <w:tc>
          <w:tcPr>
            <w:tcW w:w="2830" w:type="dxa"/>
            <w:tcBorders>
              <w:top w:val="single" w:sz="4" w:space="0" w:color="auto"/>
              <w:left w:val="single" w:sz="4" w:space="0" w:color="auto"/>
              <w:bottom w:val="single" w:sz="4" w:space="0" w:color="auto"/>
              <w:right w:val="single" w:sz="4" w:space="0" w:color="auto"/>
            </w:tcBorders>
            <w:vAlign w:val="center"/>
            <w:hideMark/>
          </w:tcPr>
          <w:p w14:paraId="4A9085B7" w14:textId="77777777" w:rsidR="003E69A7" w:rsidRDefault="003E69A7" w:rsidP="003E69A7">
            <w:pPr>
              <w:pStyle w:val="Default"/>
              <w:rPr>
                <w:rFonts w:ascii="Lora" w:hAnsi="Lora"/>
                <w:sz w:val="20"/>
                <w:szCs w:val="20"/>
              </w:rPr>
            </w:pPr>
            <w:r>
              <w:rPr>
                <w:rFonts w:ascii="Lora" w:hAnsi="Lora"/>
                <w:sz w:val="20"/>
                <w:szCs w:val="20"/>
              </w:rPr>
              <w:t>Parent or Guardian name</w:t>
            </w:r>
          </w:p>
        </w:tc>
        <w:tc>
          <w:tcPr>
            <w:tcW w:w="7371" w:type="dxa"/>
            <w:tcBorders>
              <w:top w:val="single" w:sz="4" w:space="0" w:color="auto"/>
              <w:left w:val="single" w:sz="4" w:space="0" w:color="auto"/>
              <w:bottom w:val="single" w:sz="4" w:space="0" w:color="auto"/>
              <w:right w:val="single" w:sz="4" w:space="0" w:color="auto"/>
            </w:tcBorders>
          </w:tcPr>
          <w:p w14:paraId="2566AD5A" w14:textId="77777777" w:rsidR="003E69A7" w:rsidRDefault="003E69A7" w:rsidP="00637171">
            <w:pPr>
              <w:pStyle w:val="Default"/>
              <w:rPr>
                <w:rFonts w:ascii="Lora" w:hAnsi="Lora"/>
                <w:sz w:val="20"/>
                <w:szCs w:val="20"/>
              </w:rPr>
            </w:pPr>
          </w:p>
        </w:tc>
      </w:tr>
      <w:tr w:rsidR="003E69A7" w14:paraId="4FF20CFF" w14:textId="77777777" w:rsidTr="003E69A7">
        <w:trPr>
          <w:trHeight w:val="552"/>
        </w:trPr>
        <w:tc>
          <w:tcPr>
            <w:tcW w:w="2830" w:type="dxa"/>
            <w:tcBorders>
              <w:top w:val="single" w:sz="4" w:space="0" w:color="auto"/>
              <w:left w:val="single" w:sz="4" w:space="0" w:color="auto"/>
              <w:bottom w:val="single" w:sz="4" w:space="0" w:color="auto"/>
              <w:right w:val="single" w:sz="4" w:space="0" w:color="auto"/>
            </w:tcBorders>
            <w:vAlign w:val="center"/>
            <w:hideMark/>
          </w:tcPr>
          <w:p w14:paraId="1624821D" w14:textId="77777777" w:rsidR="003E69A7" w:rsidRDefault="003E69A7" w:rsidP="003E69A7">
            <w:pPr>
              <w:pStyle w:val="Default"/>
              <w:rPr>
                <w:rFonts w:ascii="Lora" w:hAnsi="Lora"/>
                <w:sz w:val="20"/>
                <w:szCs w:val="20"/>
              </w:rPr>
            </w:pPr>
            <w:r>
              <w:rPr>
                <w:rFonts w:ascii="Lora" w:hAnsi="Lora"/>
                <w:sz w:val="20"/>
                <w:szCs w:val="20"/>
              </w:rPr>
              <w:t>Relationship to child</w:t>
            </w:r>
          </w:p>
        </w:tc>
        <w:tc>
          <w:tcPr>
            <w:tcW w:w="7371" w:type="dxa"/>
            <w:tcBorders>
              <w:top w:val="single" w:sz="4" w:space="0" w:color="auto"/>
              <w:left w:val="single" w:sz="4" w:space="0" w:color="auto"/>
              <w:bottom w:val="single" w:sz="4" w:space="0" w:color="auto"/>
              <w:right w:val="single" w:sz="4" w:space="0" w:color="auto"/>
            </w:tcBorders>
          </w:tcPr>
          <w:p w14:paraId="11A05BE5" w14:textId="77777777" w:rsidR="003E69A7" w:rsidRDefault="003E69A7" w:rsidP="00637171">
            <w:pPr>
              <w:pStyle w:val="Default"/>
              <w:rPr>
                <w:rFonts w:ascii="Lora" w:hAnsi="Lora"/>
                <w:sz w:val="20"/>
                <w:szCs w:val="20"/>
              </w:rPr>
            </w:pPr>
          </w:p>
        </w:tc>
      </w:tr>
      <w:tr w:rsidR="003E69A7" w14:paraId="19AE53E5" w14:textId="77777777" w:rsidTr="003E69A7">
        <w:trPr>
          <w:trHeight w:val="560"/>
        </w:trPr>
        <w:tc>
          <w:tcPr>
            <w:tcW w:w="2830" w:type="dxa"/>
            <w:tcBorders>
              <w:top w:val="single" w:sz="4" w:space="0" w:color="auto"/>
              <w:left w:val="single" w:sz="4" w:space="0" w:color="auto"/>
              <w:bottom w:val="single" w:sz="4" w:space="0" w:color="auto"/>
              <w:right w:val="single" w:sz="4" w:space="0" w:color="auto"/>
            </w:tcBorders>
            <w:vAlign w:val="center"/>
            <w:hideMark/>
          </w:tcPr>
          <w:p w14:paraId="13E9844E" w14:textId="77777777" w:rsidR="003E69A7" w:rsidRDefault="003E69A7" w:rsidP="003E69A7">
            <w:pPr>
              <w:pStyle w:val="Default"/>
              <w:rPr>
                <w:rFonts w:ascii="Lora" w:hAnsi="Lora"/>
                <w:sz w:val="20"/>
                <w:szCs w:val="20"/>
              </w:rPr>
            </w:pPr>
            <w:r>
              <w:rPr>
                <w:rFonts w:ascii="Lora" w:hAnsi="Lora"/>
                <w:sz w:val="20"/>
                <w:szCs w:val="20"/>
              </w:rPr>
              <w:t>Contact telephone number</w:t>
            </w:r>
          </w:p>
        </w:tc>
        <w:tc>
          <w:tcPr>
            <w:tcW w:w="7371" w:type="dxa"/>
            <w:tcBorders>
              <w:top w:val="single" w:sz="4" w:space="0" w:color="auto"/>
              <w:left w:val="single" w:sz="4" w:space="0" w:color="auto"/>
              <w:bottom w:val="single" w:sz="4" w:space="0" w:color="auto"/>
              <w:right w:val="single" w:sz="4" w:space="0" w:color="auto"/>
            </w:tcBorders>
          </w:tcPr>
          <w:p w14:paraId="00856CDF" w14:textId="77777777" w:rsidR="003E69A7" w:rsidRDefault="003E69A7" w:rsidP="00637171">
            <w:pPr>
              <w:pStyle w:val="Default"/>
              <w:rPr>
                <w:rFonts w:ascii="Lora" w:hAnsi="Lora"/>
                <w:sz w:val="20"/>
                <w:szCs w:val="20"/>
              </w:rPr>
            </w:pPr>
          </w:p>
        </w:tc>
      </w:tr>
      <w:tr w:rsidR="003E69A7" w14:paraId="5DCB5262" w14:textId="77777777" w:rsidTr="003E69A7">
        <w:trPr>
          <w:trHeight w:val="554"/>
        </w:trPr>
        <w:tc>
          <w:tcPr>
            <w:tcW w:w="2830" w:type="dxa"/>
            <w:tcBorders>
              <w:top w:val="single" w:sz="4" w:space="0" w:color="auto"/>
              <w:left w:val="single" w:sz="4" w:space="0" w:color="auto"/>
              <w:bottom w:val="single" w:sz="4" w:space="0" w:color="auto"/>
              <w:right w:val="single" w:sz="4" w:space="0" w:color="auto"/>
            </w:tcBorders>
            <w:vAlign w:val="center"/>
            <w:hideMark/>
          </w:tcPr>
          <w:p w14:paraId="4FD54A77" w14:textId="77777777" w:rsidR="003E69A7" w:rsidRDefault="003E69A7" w:rsidP="003E69A7">
            <w:pPr>
              <w:pStyle w:val="Default"/>
              <w:rPr>
                <w:rFonts w:ascii="Lora" w:hAnsi="Lora"/>
                <w:sz w:val="20"/>
                <w:szCs w:val="20"/>
              </w:rPr>
            </w:pPr>
            <w:r>
              <w:rPr>
                <w:rFonts w:ascii="Lora" w:hAnsi="Lora"/>
                <w:sz w:val="20"/>
                <w:szCs w:val="20"/>
              </w:rPr>
              <w:t>Mobile number</w:t>
            </w:r>
          </w:p>
        </w:tc>
        <w:tc>
          <w:tcPr>
            <w:tcW w:w="7371" w:type="dxa"/>
            <w:tcBorders>
              <w:top w:val="single" w:sz="4" w:space="0" w:color="auto"/>
              <w:left w:val="single" w:sz="4" w:space="0" w:color="auto"/>
              <w:bottom w:val="single" w:sz="4" w:space="0" w:color="auto"/>
              <w:right w:val="single" w:sz="4" w:space="0" w:color="auto"/>
            </w:tcBorders>
          </w:tcPr>
          <w:p w14:paraId="44968724" w14:textId="77777777" w:rsidR="003E69A7" w:rsidRDefault="003E69A7" w:rsidP="00637171">
            <w:pPr>
              <w:pStyle w:val="Default"/>
              <w:rPr>
                <w:rFonts w:ascii="Lora" w:hAnsi="Lora"/>
                <w:sz w:val="20"/>
                <w:szCs w:val="20"/>
              </w:rPr>
            </w:pPr>
          </w:p>
        </w:tc>
      </w:tr>
      <w:tr w:rsidR="003E69A7" w14:paraId="25E84554" w14:textId="77777777" w:rsidTr="003E69A7">
        <w:trPr>
          <w:trHeight w:val="1121"/>
        </w:trPr>
        <w:tc>
          <w:tcPr>
            <w:tcW w:w="2830" w:type="dxa"/>
            <w:tcBorders>
              <w:top w:val="single" w:sz="4" w:space="0" w:color="auto"/>
              <w:left w:val="single" w:sz="4" w:space="0" w:color="auto"/>
              <w:bottom w:val="single" w:sz="4" w:space="0" w:color="auto"/>
              <w:right w:val="single" w:sz="4" w:space="0" w:color="auto"/>
            </w:tcBorders>
            <w:vAlign w:val="center"/>
            <w:hideMark/>
          </w:tcPr>
          <w:p w14:paraId="5C245F6D" w14:textId="77777777" w:rsidR="003E69A7" w:rsidRDefault="003E69A7" w:rsidP="003E69A7">
            <w:pPr>
              <w:pStyle w:val="Default"/>
              <w:rPr>
                <w:rFonts w:ascii="Lora" w:hAnsi="Lora"/>
                <w:sz w:val="20"/>
                <w:szCs w:val="20"/>
              </w:rPr>
            </w:pPr>
            <w:r>
              <w:rPr>
                <w:rFonts w:ascii="Lora" w:hAnsi="Lora"/>
                <w:sz w:val="20"/>
                <w:szCs w:val="20"/>
              </w:rPr>
              <w:t>Email address</w:t>
            </w:r>
          </w:p>
          <w:p w14:paraId="7A6DD307" w14:textId="77777777" w:rsidR="003E69A7" w:rsidRDefault="003E69A7" w:rsidP="003E69A7">
            <w:pPr>
              <w:pStyle w:val="Default"/>
              <w:rPr>
                <w:rFonts w:ascii="Lora" w:hAnsi="Lora"/>
                <w:b/>
                <w:sz w:val="20"/>
                <w:szCs w:val="20"/>
              </w:rPr>
            </w:pPr>
            <w:r>
              <w:rPr>
                <w:rFonts w:ascii="Lora" w:hAnsi="Lora"/>
                <w:b/>
                <w:sz w:val="20"/>
                <w:szCs w:val="20"/>
              </w:rPr>
              <w:t>(Please note all correspondence will be sent to this address)</w:t>
            </w:r>
          </w:p>
        </w:tc>
        <w:tc>
          <w:tcPr>
            <w:tcW w:w="7371" w:type="dxa"/>
            <w:tcBorders>
              <w:top w:val="single" w:sz="4" w:space="0" w:color="auto"/>
              <w:left w:val="single" w:sz="4" w:space="0" w:color="auto"/>
              <w:bottom w:val="single" w:sz="4" w:space="0" w:color="auto"/>
              <w:right w:val="single" w:sz="4" w:space="0" w:color="auto"/>
            </w:tcBorders>
          </w:tcPr>
          <w:p w14:paraId="6245AC1A" w14:textId="77777777" w:rsidR="003E69A7" w:rsidRDefault="003E69A7" w:rsidP="00637171">
            <w:pPr>
              <w:pStyle w:val="Default"/>
              <w:rPr>
                <w:rFonts w:ascii="Lora" w:hAnsi="Lora"/>
                <w:sz w:val="20"/>
                <w:szCs w:val="20"/>
              </w:rPr>
            </w:pPr>
          </w:p>
        </w:tc>
      </w:tr>
      <w:tr w:rsidR="003E69A7" w14:paraId="6C55B50A" w14:textId="77777777" w:rsidTr="003E69A7">
        <w:trPr>
          <w:trHeight w:val="2396"/>
        </w:trPr>
        <w:tc>
          <w:tcPr>
            <w:tcW w:w="2830" w:type="dxa"/>
            <w:tcBorders>
              <w:top w:val="single" w:sz="4" w:space="0" w:color="auto"/>
              <w:left w:val="single" w:sz="4" w:space="0" w:color="auto"/>
              <w:bottom w:val="single" w:sz="4" w:space="0" w:color="auto"/>
              <w:right w:val="single" w:sz="4" w:space="0" w:color="auto"/>
            </w:tcBorders>
            <w:hideMark/>
          </w:tcPr>
          <w:p w14:paraId="5AB85FDC" w14:textId="77777777" w:rsidR="003E69A7" w:rsidRDefault="003E69A7" w:rsidP="00637171">
            <w:pPr>
              <w:pStyle w:val="Default"/>
              <w:rPr>
                <w:rFonts w:ascii="Lora" w:hAnsi="Lora"/>
                <w:sz w:val="20"/>
                <w:szCs w:val="20"/>
              </w:rPr>
            </w:pPr>
            <w:r>
              <w:rPr>
                <w:rFonts w:ascii="Lora" w:hAnsi="Lora"/>
                <w:sz w:val="20"/>
                <w:szCs w:val="20"/>
              </w:rPr>
              <w:lastRenderedPageBreak/>
              <w:t>Reason for application</w:t>
            </w:r>
          </w:p>
        </w:tc>
        <w:tc>
          <w:tcPr>
            <w:tcW w:w="7371" w:type="dxa"/>
            <w:tcBorders>
              <w:top w:val="single" w:sz="4" w:space="0" w:color="auto"/>
              <w:left w:val="single" w:sz="4" w:space="0" w:color="auto"/>
              <w:bottom w:val="single" w:sz="4" w:space="0" w:color="auto"/>
              <w:right w:val="single" w:sz="4" w:space="0" w:color="auto"/>
            </w:tcBorders>
          </w:tcPr>
          <w:p w14:paraId="6E426B89" w14:textId="77777777" w:rsidR="003E69A7" w:rsidRDefault="003E69A7" w:rsidP="00637171">
            <w:pPr>
              <w:pStyle w:val="Default"/>
              <w:rPr>
                <w:rFonts w:ascii="Lora" w:hAnsi="Lora"/>
                <w:sz w:val="20"/>
                <w:szCs w:val="20"/>
              </w:rPr>
            </w:pPr>
          </w:p>
          <w:p w14:paraId="05246733" w14:textId="77777777" w:rsidR="003E69A7" w:rsidRDefault="003E69A7" w:rsidP="00637171">
            <w:pPr>
              <w:pStyle w:val="Default"/>
              <w:rPr>
                <w:rFonts w:ascii="Lora" w:hAnsi="Lora"/>
                <w:sz w:val="20"/>
                <w:szCs w:val="20"/>
              </w:rPr>
            </w:pPr>
          </w:p>
          <w:p w14:paraId="6097CFE4" w14:textId="77777777" w:rsidR="003E69A7" w:rsidRDefault="003E69A7" w:rsidP="00637171">
            <w:pPr>
              <w:pStyle w:val="Default"/>
              <w:rPr>
                <w:rFonts w:ascii="Lora" w:hAnsi="Lora"/>
                <w:sz w:val="20"/>
                <w:szCs w:val="20"/>
              </w:rPr>
            </w:pPr>
          </w:p>
          <w:p w14:paraId="3B0F38CB" w14:textId="77777777" w:rsidR="003E69A7" w:rsidRDefault="003E69A7" w:rsidP="00637171">
            <w:pPr>
              <w:pStyle w:val="Default"/>
              <w:rPr>
                <w:rFonts w:ascii="Lora" w:hAnsi="Lora"/>
                <w:sz w:val="20"/>
                <w:szCs w:val="20"/>
              </w:rPr>
            </w:pPr>
          </w:p>
          <w:p w14:paraId="52028ADA" w14:textId="77777777" w:rsidR="003E69A7" w:rsidRDefault="003E69A7" w:rsidP="00637171">
            <w:pPr>
              <w:pStyle w:val="Default"/>
              <w:rPr>
                <w:rFonts w:ascii="Lora" w:hAnsi="Lora"/>
                <w:sz w:val="20"/>
                <w:szCs w:val="20"/>
              </w:rPr>
            </w:pPr>
          </w:p>
          <w:p w14:paraId="4695B57F" w14:textId="77777777" w:rsidR="003E69A7" w:rsidRDefault="003E69A7" w:rsidP="00637171">
            <w:pPr>
              <w:pStyle w:val="Default"/>
              <w:rPr>
                <w:rFonts w:ascii="Lora" w:hAnsi="Lora"/>
                <w:sz w:val="20"/>
                <w:szCs w:val="20"/>
              </w:rPr>
            </w:pPr>
          </w:p>
          <w:p w14:paraId="78609CFA" w14:textId="77777777" w:rsidR="003E69A7" w:rsidRDefault="003E69A7" w:rsidP="00637171">
            <w:pPr>
              <w:pStyle w:val="Default"/>
              <w:rPr>
                <w:rFonts w:ascii="Lora" w:hAnsi="Lora"/>
                <w:sz w:val="20"/>
                <w:szCs w:val="20"/>
              </w:rPr>
            </w:pPr>
          </w:p>
          <w:p w14:paraId="6D122656" w14:textId="77777777" w:rsidR="003E69A7" w:rsidRDefault="003E69A7" w:rsidP="00637171">
            <w:pPr>
              <w:pStyle w:val="Default"/>
              <w:rPr>
                <w:rFonts w:ascii="Lora" w:hAnsi="Lora"/>
                <w:sz w:val="20"/>
                <w:szCs w:val="20"/>
              </w:rPr>
            </w:pPr>
          </w:p>
        </w:tc>
      </w:tr>
      <w:tr w:rsidR="003E69A7" w14:paraId="7462C414" w14:textId="77777777" w:rsidTr="003E69A7">
        <w:trPr>
          <w:trHeight w:val="400"/>
        </w:trPr>
        <w:tc>
          <w:tcPr>
            <w:tcW w:w="10201" w:type="dxa"/>
            <w:gridSpan w:val="2"/>
            <w:tcBorders>
              <w:top w:val="single" w:sz="4" w:space="0" w:color="auto"/>
              <w:left w:val="single" w:sz="4" w:space="0" w:color="auto"/>
              <w:bottom w:val="single" w:sz="4" w:space="0" w:color="auto"/>
              <w:right w:val="single" w:sz="4" w:space="0" w:color="auto"/>
            </w:tcBorders>
            <w:vAlign w:val="center"/>
            <w:hideMark/>
          </w:tcPr>
          <w:p w14:paraId="2F0F2DF4" w14:textId="77777777" w:rsidR="003E69A7" w:rsidRDefault="003E69A7" w:rsidP="003E69A7">
            <w:pPr>
              <w:pStyle w:val="Default"/>
              <w:jc w:val="center"/>
              <w:rPr>
                <w:rFonts w:ascii="Lora" w:hAnsi="Lora"/>
                <w:b/>
                <w:sz w:val="20"/>
                <w:szCs w:val="20"/>
              </w:rPr>
            </w:pPr>
            <w:r>
              <w:rPr>
                <w:rFonts w:ascii="Lora" w:hAnsi="Lora"/>
                <w:b/>
                <w:sz w:val="20"/>
                <w:szCs w:val="20"/>
              </w:rPr>
              <w:t>Additional Information</w:t>
            </w:r>
          </w:p>
        </w:tc>
      </w:tr>
      <w:tr w:rsidR="003E69A7" w14:paraId="419C665E" w14:textId="77777777" w:rsidTr="003E69A7">
        <w:trPr>
          <w:trHeight w:val="743"/>
        </w:trPr>
        <w:tc>
          <w:tcPr>
            <w:tcW w:w="2830" w:type="dxa"/>
            <w:tcBorders>
              <w:top w:val="single" w:sz="4" w:space="0" w:color="auto"/>
              <w:left w:val="single" w:sz="4" w:space="0" w:color="auto"/>
              <w:bottom w:val="single" w:sz="4" w:space="0" w:color="auto"/>
              <w:right w:val="single" w:sz="4" w:space="0" w:color="auto"/>
            </w:tcBorders>
            <w:vAlign w:val="center"/>
            <w:hideMark/>
          </w:tcPr>
          <w:p w14:paraId="0C091653" w14:textId="77777777" w:rsidR="003E69A7" w:rsidRDefault="003E69A7" w:rsidP="003E69A7">
            <w:pPr>
              <w:pStyle w:val="Default"/>
              <w:rPr>
                <w:rFonts w:ascii="Lora" w:hAnsi="Lora"/>
                <w:sz w:val="20"/>
                <w:szCs w:val="20"/>
              </w:rPr>
            </w:pPr>
            <w:r>
              <w:rPr>
                <w:rFonts w:ascii="Lora" w:hAnsi="Lora"/>
                <w:sz w:val="20"/>
                <w:szCs w:val="20"/>
              </w:rPr>
              <w:t>Does the child have an EHCP or are they undergoing assessment?</w:t>
            </w:r>
          </w:p>
        </w:tc>
        <w:tc>
          <w:tcPr>
            <w:tcW w:w="7371" w:type="dxa"/>
            <w:tcBorders>
              <w:top w:val="single" w:sz="4" w:space="0" w:color="auto"/>
              <w:left w:val="single" w:sz="4" w:space="0" w:color="auto"/>
              <w:bottom w:val="single" w:sz="4" w:space="0" w:color="auto"/>
              <w:right w:val="single" w:sz="4" w:space="0" w:color="auto"/>
            </w:tcBorders>
            <w:hideMark/>
          </w:tcPr>
          <w:p w14:paraId="53AA26B9" w14:textId="77777777" w:rsidR="003E69A7" w:rsidRDefault="003E69A7" w:rsidP="00637171">
            <w:pPr>
              <w:pStyle w:val="Default"/>
              <w:rPr>
                <w:rFonts w:ascii="Lora" w:hAnsi="Lora"/>
                <w:sz w:val="20"/>
                <w:szCs w:val="20"/>
              </w:rPr>
            </w:pPr>
            <w:r>
              <w:rPr>
                <w:rFonts w:ascii="Lora" w:hAnsi="Lora"/>
                <w:sz w:val="20"/>
                <w:szCs w:val="20"/>
              </w:rPr>
              <w:t>Yes/No (If yes, please give additional details)</w:t>
            </w:r>
          </w:p>
        </w:tc>
      </w:tr>
      <w:tr w:rsidR="003E69A7" w14:paraId="411ABF3B" w14:textId="77777777" w:rsidTr="003E69A7">
        <w:trPr>
          <w:trHeight w:val="743"/>
        </w:trPr>
        <w:tc>
          <w:tcPr>
            <w:tcW w:w="2830" w:type="dxa"/>
            <w:tcBorders>
              <w:top w:val="single" w:sz="4" w:space="0" w:color="auto"/>
              <w:left w:val="single" w:sz="4" w:space="0" w:color="auto"/>
              <w:bottom w:val="single" w:sz="4" w:space="0" w:color="auto"/>
              <w:right w:val="single" w:sz="4" w:space="0" w:color="auto"/>
            </w:tcBorders>
            <w:vAlign w:val="center"/>
            <w:hideMark/>
          </w:tcPr>
          <w:p w14:paraId="280FF1DA" w14:textId="77777777" w:rsidR="003E69A7" w:rsidRDefault="003E69A7" w:rsidP="003E69A7">
            <w:pPr>
              <w:pStyle w:val="Default"/>
              <w:rPr>
                <w:rFonts w:ascii="Lora" w:hAnsi="Lora"/>
                <w:sz w:val="20"/>
                <w:szCs w:val="20"/>
              </w:rPr>
            </w:pPr>
            <w:r>
              <w:rPr>
                <w:rFonts w:ascii="Lora" w:hAnsi="Lora"/>
                <w:sz w:val="20"/>
                <w:szCs w:val="20"/>
              </w:rPr>
              <w:t>Is the child in the care of the Local Authority?</w:t>
            </w:r>
          </w:p>
        </w:tc>
        <w:tc>
          <w:tcPr>
            <w:tcW w:w="7371" w:type="dxa"/>
            <w:tcBorders>
              <w:top w:val="single" w:sz="4" w:space="0" w:color="auto"/>
              <w:left w:val="single" w:sz="4" w:space="0" w:color="auto"/>
              <w:bottom w:val="single" w:sz="4" w:space="0" w:color="auto"/>
              <w:right w:val="single" w:sz="4" w:space="0" w:color="auto"/>
            </w:tcBorders>
            <w:hideMark/>
          </w:tcPr>
          <w:p w14:paraId="06BDF989" w14:textId="77777777" w:rsidR="003E69A7" w:rsidRDefault="003E69A7" w:rsidP="00637171">
            <w:pPr>
              <w:pStyle w:val="Default"/>
              <w:rPr>
                <w:rFonts w:ascii="Lora" w:hAnsi="Lora"/>
                <w:sz w:val="20"/>
                <w:szCs w:val="20"/>
              </w:rPr>
            </w:pPr>
            <w:r>
              <w:rPr>
                <w:rFonts w:ascii="Lora" w:hAnsi="Lora"/>
                <w:sz w:val="20"/>
                <w:szCs w:val="20"/>
              </w:rPr>
              <w:t>Yes/No</w:t>
            </w:r>
          </w:p>
        </w:tc>
      </w:tr>
      <w:tr w:rsidR="003E69A7" w14:paraId="40EF8D62" w14:textId="77777777" w:rsidTr="003E69A7">
        <w:trPr>
          <w:trHeight w:val="743"/>
        </w:trPr>
        <w:tc>
          <w:tcPr>
            <w:tcW w:w="2830" w:type="dxa"/>
            <w:tcBorders>
              <w:top w:val="single" w:sz="4" w:space="0" w:color="auto"/>
              <w:left w:val="single" w:sz="4" w:space="0" w:color="auto"/>
              <w:bottom w:val="single" w:sz="4" w:space="0" w:color="auto"/>
              <w:right w:val="single" w:sz="4" w:space="0" w:color="auto"/>
            </w:tcBorders>
            <w:vAlign w:val="center"/>
            <w:hideMark/>
          </w:tcPr>
          <w:p w14:paraId="3A2718B2" w14:textId="77777777" w:rsidR="003E69A7" w:rsidRDefault="003E69A7" w:rsidP="003E69A7">
            <w:pPr>
              <w:pStyle w:val="Default"/>
              <w:rPr>
                <w:rFonts w:ascii="Lora" w:hAnsi="Lora"/>
                <w:sz w:val="20"/>
                <w:szCs w:val="20"/>
              </w:rPr>
            </w:pPr>
            <w:r>
              <w:rPr>
                <w:rFonts w:ascii="Lora" w:hAnsi="Lora"/>
                <w:sz w:val="20"/>
                <w:szCs w:val="20"/>
              </w:rPr>
              <w:t>Language primarily spoken at home</w:t>
            </w:r>
          </w:p>
        </w:tc>
        <w:tc>
          <w:tcPr>
            <w:tcW w:w="7371" w:type="dxa"/>
            <w:tcBorders>
              <w:top w:val="single" w:sz="4" w:space="0" w:color="auto"/>
              <w:left w:val="single" w:sz="4" w:space="0" w:color="auto"/>
              <w:bottom w:val="single" w:sz="4" w:space="0" w:color="auto"/>
              <w:right w:val="single" w:sz="4" w:space="0" w:color="auto"/>
            </w:tcBorders>
          </w:tcPr>
          <w:p w14:paraId="08EB2B7A" w14:textId="77777777" w:rsidR="003E69A7" w:rsidRDefault="003E69A7" w:rsidP="00637171">
            <w:pPr>
              <w:pStyle w:val="Default"/>
              <w:rPr>
                <w:rFonts w:ascii="Lora" w:hAnsi="Lora"/>
                <w:sz w:val="20"/>
                <w:szCs w:val="20"/>
              </w:rPr>
            </w:pPr>
          </w:p>
        </w:tc>
      </w:tr>
      <w:tr w:rsidR="003E69A7" w14:paraId="1D788A86" w14:textId="77777777" w:rsidTr="003E69A7">
        <w:trPr>
          <w:trHeight w:val="743"/>
        </w:trPr>
        <w:tc>
          <w:tcPr>
            <w:tcW w:w="2830" w:type="dxa"/>
            <w:tcBorders>
              <w:top w:val="single" w:sz="4" w:space="0" w:color="auto"/>
              <w:left w:val="single" w:sz="4" w:space="0" w:color="auto"/>
              <w:bottom w:val="single" w:sz="4" w:space="0" w:color="auto"/>
              <w:right w:val="single" w:sz="4" w:space="0" w:color="auto"/>
            </w:tcBorders>
            <w:vAlign w:val="center"/>
            <w:hideMark/>
          </w:tcPr>
          <w:p w14:paraId="410FCCEE" w14:textId="77777777" w:rsidR="003E69A7" w:rsidRDefault="003E69A7" w:rsidP="003E69A7">
            <w:pPr>
              <w:pStyle w:val="Default"/>
              <w:rPr>
                <w:rFonts w:ascii="Lora" w:hAnsi="Lora"/>
                <w:sz w:val="20"/>
                <w:szCs w:val="20"/>
              </w:rPr>
            </w:pPr>
            <w:r>
              <w:rPr>
                <w:rFonts w:ascii="Lora" w:hAnsi="Lora"/>
                <w:sz w:val="20"/>
                <w:szCs w:val="20"/>
              </w:rPr>
              <w:t>Will you be filling in another application form for additional children within the family?</w:t>
            </w:r>
          </w:p>
        </w:tc>
        <w:tc>
          <w:tcPr>
            <w:tcW w:w="7371" w:type="dxa"/>
            <w:tcBorders>
              <w:top w:val="single" w:sz="4" w:space="0" w:color="auto"/>
              <w:left w:val="single" w:sz="4" w:space="0" w:color="auto"/>
              <w:bottom w:val="single" w:sz="4" w:space="0" w:color="auto"/>
              <w:right w:val="single" w:sz="4" w:space="0" w:color="auto"/>
            </w:tcBorders>
          </w:tcPr>
          <w:p w14:paraId="1635A89F" w14:textId="77777777" w:rsidR="003E69A7" w:rsidRDefault="003E69A7" w:rsidP="00637171">
            <w:pPr>
              <w:pStyle w:val="Default"/>
              <w:rPr>
                <w:rFonts w:ascii="Lora" w:hAnsi="Lora"/>
                <w:sz w:val="20"/>
                <w:szCs w:val="20"/>
              </w:rPr>
            </w:pPr>
            <w:r>
              <w:rPr>
                <w:rFonts w:ascii="Lora" w:hAnsi="Lora"/>
                <w:sz w:val="20"/>
                <w:szCs w:val="20"/>
              </w:rPr>
              <w:t>Yes/No</w:t>
            </w:r>
          </w:p>
          <w:p w14:paraId="23928D4B" w14:textId="77777777" w:rsidR="003E69A7" w:rsidRDefault="003E69A7" w:rsidP="00637171">
            <w:pPr>
              <w:pStyle w:val="Default"/>
              <w:rPr>
                <w:rFonts w:ascii="Lora" w:hAnsi="Lora"/>
                <w:sz w:val="20"/>
                <w:szCs w:val="20"/>
              </w:rPr>
            </w:pPr>
          </w:p>
          <w:p w14:paraId="48432C32" w14:textId="77777777" w:rsidR="003E69A7" w:rsidRDefault="003E69A7" w:rsidP="00637171">
            <w:pPr>
              <w:pStyle w:val="Default"/>
              <w:rPr>
                <w:rFonts w:ascii="Lora" w:hAnsi="Lora"/>
                <w:sz w:val="20"/>
                <w:szCs w:val="20"/>
              </w:rPr>
            </w:pPr>
          </w:p>
          <w:p w14:paraId="54034B9C" w14:textId="77777777" w:rsidR="003E69A7" w:rsidRDefault="003E69A7" w:rsidP="00637171">
            <w:pPr>
              <w:pStyle w:val="Default"/>
              <w:rPr>
                <w:rFonts w:ascii="Lora" w:hAnsi="Lora"/>
                <w:sz w:val="20"/>
                <w:szCs w:val="20"/>
              </w:rPr>
            </w:pPr>
          </w:p>
        </w:tc>
      </w:tr>
      <w:tr w:rsidR="003E69A7" w14:paraId="6B4E90E8" w14:textId="77777777" w:rsidTr="003E69A7">
        <w:trPr>
          <w:trHeight w:val="655"/>
        </w:trPr>
        <w:tc>
          <w:tcPr>
            <w:tcW w:w="10201" w:type="dxa"/>
            <w:gridSpan w:val="2"/>
            <w:tcBorders>
              <w:top w:val="single" w:sz="4" w:space="0" w:color="auto"/>
              <w:left w:val="single" w:sz="4" w:space="0" w:color="auto"/>
              <w:bottom w:val="single" w:sz="4" w:space="0" w:color="auto"/>
              <w:right w:val="single" w:sz="4" w:space="0" w:color="auto"/>
            </w:tcBorders>
            <w:vAlign w:val="center"/>
            <w:hideMark/>
          </w:tcPr>
          <w:p w14:paraId="3466EAE8" w14:textId="77777777" w:rsidR="003E69A7" w:rsidRDefault="003E69A7" w:rsidP="003E69A7">
            <w:pPr>
              <w:pStyle w:val="Default"/>
              <w:rPr>
                <w:rFonts w:ascii="Lora" w:hAnsi="Lora"/>
                <w:sz w:val="20"/>
                <w:szCs w:val="20"/>
              </w:rPr>
            </w:pPr>
            <w:r>
              <w:rPr>
                <w:rFonts w:ascii="Lora" w:hAnsi="Lora"/>
                <w:b/>
                <w:sz w:val="20"/>
                <w:szCs w:val="20"/>
              </w:rPr>
              <w:t xml:space="preserve">Please add any information that you would like us to know </w:t>
            </w:r>
            <w:r>
              <w:rPr>
                <w:rFonts w:ascii="Lora" w:hAnsi="Lora"/>
                <w:sz w:val="20"/>
                <w:szCs w:val="20"/>
              </w:rPr>
              <w:t>(Include details of any siblings who may also require a place)</w:t>
            </w:r>
          </w:p>
        </w:tc>
      </w:tr>
      <w:tr w:rsidR="003E69A7" w14:paraId="56C9271D" w14:textId="77777777" w:rsidTr="003E69A7">
        <w:trPr>
          <w:trHeight w:val="1855"/>
        </w:trPr>
        <w:tc>
          <w:tcPr>
            <w:tcW w:w="10201" w:type="dxa"/>
            <w:gridSpan w:val="2"/>
            <w:tcBorders>
              <w:top w:val="single" w:sz="4" w:space="0" w:color="auto"/>
              <w:left w:val="single" w:sz="4" w:space="0" w:color="auto"/>
              <w:bottom w:val="single" w:sz="4" w:space="0" w:color="auto"/>
              <w:right w:val="single" w:sz="4" w:space="0" w:color="auto"/>
            </w:tcBorders>
          </w:tcPr>
          <w:p w14:paraId="401A1130" w14:textId="77777777" w:rsidR="003E69A7" w:rsidRDefault="003E69A7" w:rsidP="00637171">
            <w:pPr>
              <w:pStyle w:val="Default"/>
              <w:rPr>
                <w:rFonts w:ascii="Lora" w:hAnsi="Lora"/>
                <w:sz w:val="20"/>
                <w:szCs w:val="20"/>
              </w:rPr>
            </w:pPr>
          </w:p>
          <w:p w14:paraId="4312307C" w14:textId="77777777" w:rsidR="003E69A7" w:rsidRDefault="003E69A7" w:rsidP="00637171">
            <w:pPr>
              <w:pStyle w:val="Default"/>
              <w:rPr>
                <w:rFonts w:ascii="Lora" w:hAnsi="Lora"/>
                <w:sz w:val="20"/>
                <w:szCs w:val="20"/>
              </w:rPr>
            </w:pPr>
          </w:p>
          <w:p w14:paraId="2BDADAEB" w14:textId="77777777" w:rsidR="003E69A7" w:rsidRDefault="003E69A7" w:rsidP="00637171">
            <w:pPr>
              <w:pStyle w:val="Default"/>
              <w:rPr>
                <w:rFonts w:ascii="Lora" w:hAnsi="Lora"/>
                <w:sz w:val="20"/>
                <w:szCs w:val="20"/>
              </w:rPr>
            </w:pPr>
          </w:p>
          <w:p w14:paraId="060D22FF" w14:textId="77777777" w:rsidR="003E69A7" w:rsidRDefault="003E69A7" w:rsidP="00637171">
            <w:pPr>
              <w:pStyle w:val="Default"/>
              <w:rPr>
                <w:rFonts w:ascii="Lora" w:hAnsi="Lora"/>
                <w:sz w:val="20"/>
                <w:szCs w:val="20"/>
              </w:rPr>
            </w:pPr>
          </w:p>
          <w:p w14:paraId="410437E6" w14:textId="77777777" w:rsidR="003E69A7" w:rsidRDefault="003E69A7" w:rsidP="00637171">
            <w:pPr>
              <w:pStyle w:val="Default"/>
              <w:rPr>
                <w:rFonts w:ascii="Lora" w:hAnsi="Lora"/>
                <w:sz w:val="20"/>
                <w:szCs w:val="20"/>
              </w:rPr>
            </w:pPr>
          </w:p>
          <w:p w14:paraId="59E15349" w14:textId="77777777" w:rsidR="003E69A7" w:rsidRDefault="003E69A7" w:rsidP="00637171">
            <w:pPr>
              <w:pStyle w:val="Default"/>
              <w:rPr>
                <w:rFonts w:ascii="Lora" w:hAnsi="Lora"/>
                <w:sz w:val="20"/>
                <w:szCs w:val="20"/>
              </w:rPr>
            </w:pPr>
          </w:p>
          <w:p w14:paraId="34450477" w14:textId="77777777" w:rsidR="003E69A7" w:rsidRDefault="003E69A7" w:rsidP="00637171">
            <w:pPr>
              <w:pStyle w:val="Default"/>
              <w:rPr>
                <w:rFonts w:ascii="Lora" w:hAnsi="Lora"/>
                <w:sz w:val="20"/>
                <w:szCs w:val="20"/>
              </w:rPr>
            </w:pPr>
          </w:p>
        </w:tc>
      </w:tr>
      <w:tr w:rsidR="003E69A7" w14:paraId="3FEDB61A" w14:textId="77777777" w:rsidTr="003E69A7">
        <w:trPr>
          <w:trHeight w:val="535"/>
        </w:trPr>
        <w:tc>
          <w:tcPr>
            <w:tcW w:w="10201" w:type="dxa"/>
            <w:gridSpan w:val="2"/>
            <w:tcBorders>
              <w:top w:val="single" w:sz="4" w:space="0" w:color="auto"/>
              <w:left w:val="single" w:sz="4" w:space="0" w:color="auto"/>
              <w:bottom w:val="single" w:sz="4" w:space="0" w:color="auto"/>
              <w:right w:val="single" w:sz="4" w:space="0" w:color="auto"/>
            </w:tcBorders>
            <w:vAlign w:val="center"/>
            <w:hideMark/>
          </w:tcPr>
          <w:p w14:paraId="7DEE7439" w14:textId="77777777" w:rsidR="003E69A7" w:rsidRDefault="003E69A7" w:rsidP="003E69A7">
            <w:pPr>
              <w:pStyle w:val="Default"/>
              <w:rPr>
                <w:rFonts w:ascii="Lora" w:hAnsi="Lora"/>
                <w:b/>
                <w:sz w:val="20"/>
                <w:szCs w:val="20"/>
              </w:rPr>
            </w:pPr>
            <w:r>
              <w:rPr>
                <w:rFonts w:ascii="Lora" w:hAnsi="Lora"/>
                <w:b/>
                <w:sz w:val="20"/>
                <w:szCs w:val="20"/>
              </w:rPr>
              <w:t>What is your child’s current school?</w:t>
            </w:r>
          </w:p>
        </w:tc>
      </w:tr>
      <w:tr w:rsidR="003E69A7" w14:paraId="0361BEBD" w14:textId="77777777" w:rsidTr="003E69A7">
        <w:trPr>
          <w:trHeight w:val="720"/>
        </w:trPr>
        <w:tc>
          <w:tcPr>
            <w:tcW w:w="10201" w:type="dxa"/>
            <w:gridSpan w:val="2"/>
            <w:tcBorders>
              <w:top w:val="single" w:sz="4" w:space="0" w:color="auto"/>
              <w:left w:val="single" w:sz="4" w:space="0" w:color="auto"/>
              <w:bottom w:val="single" w:sz="4" w:space="0" w:color="auto"/>
              <w:right w:val="single" w:sz="4" w:space="0" w:color="auto"/>
            </w:tcBorders>
          </w:tcPr>
          <w:p w14:paraId="1D6FE5FA" w14:textId="77777777" w:rsidR="003E69A7" w:rsidRDefault="003E69A7" w:rsidP="00637171">
            <w:pPr>
              <w:pStyle w:val="Default"/>
              <w:rPr>
                <w:rFonts w:ascii="Lora" w:hAnsi="Lora"/>
                <w:sz w:val="20"/>
                <w:szCs w:val="20"/>
              </w:rPr>
            </w:pPr>
          </w:p>
          <w:p w14:paraId="68D67C30" w14:textId="77777777" w:rsidR="003E69A7" w:rsidRDefault="003E69A7" w:rsidP="00637171">
            <w:pPr>
              <w:pStyle w:val="Default"/>
              <w:rPr>
                <w:rFonts w:ascii="Lora" w:hAnsi="Lora"/>
                <w:sz w:val="20"/>
                <w:szCs w:val="20"/>
              </w:rPr>
            </w:pPr>
          </w:p>
          <w:p w14:paraId="07672B83" w14:textId="77777777" w:rsidR="003E69A7" w:rsidRDefault="003E69A7" w:rsidP="00637171">
            <w:pPr>
              <w:pStyle w:val="Default"/>
              <w:rPr>
                <w:rFonts w:ascii="Lora" w:hAnsi="Lora"/>
                <w:sz w:val="20"/>
                <w:szCs w:val="20"/>
              </w:rPr>
            </w:pPr>
          </w:p>
          <w:p w14:paraId="1BFCED8D" w14:textId="77777777" w:rsidR="003E69A7" w:rsidRDefault="003E69A7" w:rsidP="00637171">
            <w:pPr>
              <w:pStyle w:val="Default"/>
              <w:rPr>
                <w:rFonts w:ascii="Lora" w:hAnsi="Lora"/>
                <w:sz w:val="20"/>
                <w:szCs w:val="20"/>
              </w:rPr>
            </w:pPr>
          </w:p>
          <w:p w14:paraId="5131ED19" w14:textId="77777777" w:rsidR="003E69A7" w:rsidRDefault="003E69A7" w:rsidP="00637171">
            <w:pPr>
              <w:pStyle w:val="Default"/>
              <w:rPr>
                <w:rFonts w:ascii="Lora" w:hAnsi="Lora"/>
                <w:sz w:val="20"/>
                <w:szCs w:val="20"/>
              </w:rPr>
            </w:pPr>
          </w:p>
        </w:tc>
      </w:tr>
    </w:tbl>
    <w:p w14:paraId="57DF064A" w14:textId="77777777" w:rsidR="003E69A7" w:rsidRDefault="003E69A7" w:rsidP="003E69A7">
      <w:pPr>
        <w:pStyle w:val="Default"/>
        <w:rPr>
          <w:rFonts w:ascii="Lora" w:hAnsi="Lora"/>
          <w:sz w:val="20"/>
          <w:szCs w:val="20"/>
        </w:rPr>
      </w:pPr>
    </w:p>
    <w:p w14:paraId="2201367A" w14:textId="3A501F68" w:rsidR="003E69A7" w:rsidRDefault="003E69A7" w:rsidP="003E69A7">
      <w:pPr>
        <w:pStyle w:val="Default"/>
        <w:rPr>
          <w:rFonts w:ascii="Lora" w:hAnsi="Lora"/>
          <w:b/>
          <w:sz w:val="20"/>
          <w:szCs w:val="20"/>
        </w:rPr>
      </w:pPr>
      <w:r>
        <w:rPr>
          <w:rFonts w:ascii="Lora" w:hAnsi="Lora"/>
          <w:b/>
          <w:sz w:val="20"/>
          <w:szCs w:val="20"/>
        </w:rPr>
        <w:t xml:space="preserve">Please provide your supporting documentation i.e. Exchange of Contracts, Rental Agreement, Right to Live in the UK, official letter declaring a relocation date and address in the case of </w:t>
      </w:r>
      <w:r w:rsidR="00B027B1">
        <w:rPr>
          <w:rFonts w:ascii="Lora" w:hAnsi="Lora"/>
          <w:b/>
          <w:sz w:val="20"/>
          <w:szCs w:val="20"/>
        </w:rPr>
        <w:t>crown servant or service personnel</w:t>
      </w:r>
      <w:r>
        <w:rPr>
          <w:rFonts w:ascii="Lora" w:hAnsi="Lora"/>
          <w:b/>
          <w:sz w:val="20"/>
          <w:szCs w:val="20"/>
        </w:rPr>
        <w:t xml:space="preserve">. </w:t>
      </w:r>
    </w:p>
    <w:p w14:paraId="2393A7E2" w14:textId="77777777" w:rsidR="003E69A7" w:rsidRDefault="003E69A7" w:rsidP="003E69A7">
      <w:pPr>
        <w:pStyle w:val="Default"/>
        <w:rPr>
          <w:rFonts w:ascii="Lora" w:hAnsi="Lora"/>
          <w:b/>
          <w:sz w:val="20"/>
          <w:szCs w:val="20"/>
        </w:rPr>
      </w:pPr>
    </w:p>
    <w:p w14:paraId="5FAB0C28" w14:textId="77777777" w:rsidR="00B027B1" w:rsidRDefault="00B027B1" w:rsidP="003E69A7">
      <w:pPr>
        <w:pStyle w:val="Default"/>
        <w:rPr>
          <w:rFonts w:ascii="Lora" w:hAnsi="Lora"/>
          <w:b/>
          <w:sz w:val="20"/>
          <w:szCs w:val="20"/>
        </w:rPr>
      </w:pPr>
    </w:p>
    <w:p w14:paraId="19061156" w14:textId="77777777" w:rsidR="00B027B1" w:rsidRDefault="00B027B1" w:rsidP="003E69A7">
      <w:pPr>
        <w:pStyle w:val="Default"/>
        <w:rPr>
          <w:rFonts w:ascii="Lora" w:hAnsi="Lora"/>
          <w:b/>
          <w:sz w:val="20"/>
          <w:szCs w:val="20"/>
        </w:rPr>
      </w:pPr>
    </w:p>
    <w:p w14:paraId="13130CF6" w14:textId="77777777" w:rsidR="00B027B1" w:rsidRDefault="00B027B1" w:rsidP="003E69A7">
      <w:pPr>
        <w:pStyle w:val="Default"/>
        <w:rPr>
          <w:rFonts w:ascii="Lora" w:hAnsi="Lora"/>
          <w:b/>
          <w:sz w:val="20"/>
          <w:szCs w:val="20"/>
        </w:rPr>
      </w:pPr>
    </w:p>
    <w:p w14:paraId="57309730" w14:textId="77777777" w:rsidR="00B027B1" w:rsidRDefault="00B027B1" w:rsidP="003E69A7">
      <w:pPr>
        <w:pStyle w:val="Default"/>
        <w:rPr>
          <w:rFonts w:ascii="Lora" w:hAnsi="Lora"/>
          <w:b/>
          <w:sz w:val="20"/>
          <w:szCs w:val="20"/>
        </w:rPr>
      </w:pPr>
    </w:p>
    <w:p w14:paraId="6C015CAA" w14:textId="77777777" w:rsidR="00B027B1" w:rsidRDefault="00B027B1" w:rsidP="003E69A7">
      <w:pPr>
        <w:pStyle w:val="Default"/>
        <w:rPr>
          <w:rFonts w:ascii="Lora" w:hAnsi="Lora"/>
          <w:b/>
          <w:sz w:val="20"/>
          <w:szCs w:val="20"/>
        </w:rPr>
      </w:pPr>
    </w:p>
    <w:p w14:paraId="1EC5EFA3" w14:textId="77777777" w:rsidR="00B027B1" w:rsidRDefault="00B027B1" w:rsidP="003E69A7">
      <w:pPr>
        <w:pStyle w:val="Default"/>
        <w:rPr>
          <w:rFonts w:ascii="Lora" w:hAnsi="Lora"/>
          <w:b/>
          <w:sz w:val="20"/>
          <w:szCs w:val="20"/>
        </w:rPr>
      </w:pPr>
    </w:p>
    <w:p w14:paraId="1698BAF7" w14:textId="77777777" w:rsidR="00B027B1" w:rsidRDefault="00B027B1" w:rsidP="003E69A7">
      <w:pPr>
        <w:pStyle w:val="Default"/>
        <w:rPr>
          <w:rFonts w:ascii="Lora" w:hAnsi="Lora"/>
          <w:b/>
          <w:sz w:val="20"/>
          <w:szCs w:val="20"/>
        </w:rPr>
      </w:pPr>
    </w:p>
    <w:p w14:paraId="2652FC58" w14:textId="77777777" w:rsidR="00B027B1" w:rsidRDefault="00B027B1" w:rsidP="003E69A7">
      <w:pPr>
        <w:pStyle w:val="Default"/>
        <w:rPr>
          <w:rFonts w:ascii="Lora" w:hAnsi="Lora"/>
          <w:b/>
          <w:sz w:val="20"/>
          <w:szCs w:val="20"/>
        </w:rPr>
      </w:pPr>
    </w:p>
    <w:p w14:paraId="2EF485D7" w14:textId="77777777" w:rsidR="00B027B1" w:rsidRDefault="00B027B1" w:rsidP="003E69A7">
      <w:pPr>
        <w:pStyle w:val="Default"/>
        <w:rPr>
          <w:rFonts w:ascii="Lora" w:hAnsi="Lora"/>
          <w:b/>
          <w:sz w:val="20"/>
          <w:szCs w:val="20"/>
        </w:rPr>
      </w:pPr>
    </w:p>
    <w:p w14:paraId="47E80ABF" w14:textId="77777777" w:rsidR="00B027B1" w:rsidRDefault="00B027B1" w:rsidP="003E69A7">
      <w:pPr>
        <w:pStyle w:val="Default"/>
        <w:rPr>
          <w:rFonts w:ascii="Lora" w:hAnsi="Lora"/>
          <w:b/>
          <w:sz w:val="20"/>
          <w:szCs w:val="20"/>
        </w:rPr>
      </w:pPr>
    </w:p>
    <w:p w14:paraId="59136FBF" w14:textId="77777777" w:rsidR="00B027B1" w:rsidRDefault="00B027B1" w:rsidP="003E69A7">
      <w:pPr>
        <w:pStyle w:val="Default"/>
        <w:rPr>
          <w:rFonts w:ascii="Lora" w:hAnsi="Lora"/>
          <w:b/>
          <w:sz w:val="20"/>
          <w:szCs w:val="20"/>
        </w:rPr>
      </w:pPr>
    </w:p>
    <w:p w14:paraId="3ACD64B1" w14:textId="77777777" w:rsidR="00B027B1" w:rsidRDefault="00B027B1" w:rsidP="001F1DB8">
      <w:pPr>
        <w:pStyle w:val="Default"/>
        <w:jc w:val="both"/>
        <w:rPr>
          <w:rFonts w:ascii="Lora" w:hAnsi="Lora"/>
          <w:b/>
          <w:sz w:val="20"/>
          <w:szCs w:val="20"/>
        </w:rPr>
      </w:pPr>
    </w:p>
    <w:p w14:paraId="729C6077" w14:textId="59B2C8C7" w:rsidR="003E69A7" w:rsidRDefault="003E69A7" w:rsidP="001F1DB8">
      <w:pPr>
        <w:pStyle w:val="Default"/>
        <w:jc w:val="both"/>
        <w:rPr>
          <w:rFonts w:ascii="Lora" w:hAnsi="Lora"/>
          <w:b/>
          <w:sz w:val="20"/>
          <w:szCs w:val="20"/>
        </w:rPr>
      </w:pPr>
      <w:r>
        <w:rPr>
          <w:rFonts w:ascii="Lora" w:hAnsi="Lora"/>
          <w:b/>
          <w:sz w:val="20"/>
          <w:szCs w:val="20"/>
        </w:rPr>
        <w:t>Declaration</w:t>
      </w:r>
    </w:p>
    <w:p w14:paraId="742DAD7D" w14:textId="77777777" w:rsidR="003E69A7" w:rsidRDefault="003E69A7" w:rsidP="001F1DB8">
      <w:pPr>
        <w:pStyle w:val="Default"/>
        <w:jc w:val="both"/>
        <w:rPr>
          <w:rFonts w:ascii="Lora" w:hAnsi="Lora"/>
          <w:b/>
          <w:sz w:val="20"/>
          <w:szCs w:val="20"/>
        </w:rPr>
      </w:pPr>
      <w:r>
        <w:rPr>
          <w:rFonts w:ascii="Lora" w:hAnsi="Lora"/>
          <w:b/>
          <w:sz w:val="20"/>
          <w:szCs w:val="20"/>
        </w:rPr>
        <w:t xml:space="preserve">I certify that I am the person with parental responsibility for the child and that the information given is true and correct. </w:t>
      </w:r>
    </w:p>
    <w:p w14:paraId="176582C8" w14:textId="77777777" w:rsidR="003E69A7" w:rsidRDefault="003E69A7" w:rsidP="001F1DB8">
      <w:pPr>
        <w:pStyle w:val="Default"/>
        <w:jc w:val="both"/>
        <w:rPr>
          <w:rFonts w:ascii="Lora" w:hAnsi="Lora"/>
          <w:sz w:val="20"/>
          <w:szCs w:val="20"/>
        </w:rPr>
      </w:pPr>
    </w:p>
    <w:p w14:paraId="2C56FB90" w14:textId="3CEF58BF" w:rsidR="003E69A7" w:rsidRDefault="003E69A7" w:rsidP="001F1DB8">
      <w:pPr>
        <w:pStyle w:val="Default"/>
        <w:jc w:val="both"/>
        <w:rPr>
          <w:rFonts w:ascii="Lora" w:hAnsi="Lora"/>
          <w:sz w:val="20"/>
          <w:szCs w:val="20"/>
        </w:rPr>
      </w:pPr>
      <w:r>
        <w:rPr>
          <w:rFonts w:ascii="Lora" w:hAnsi="Lora"/>
          <w:sz w:val="20"/>
          <w:szCs w:val="20"/>
        </w:rPr>
        <w:t xml:space="preserve">I confirm that I have read the information located on the school’s website </w:t>
      </w:r>
      <w:r w:rsidR="00B027B1">
        <w:rPr>
          <w:rFonts w:ascii="Lora" w:hAnsi="Lora"/>
          <w:sz w:val="20"/>
          <w:szCs w:val="20"/>
        </w:rPr>
        <w:t>admissions pages and</w:t>
      </w:r>
      <w:r>
        <w:rPr>
          <w:rFonts w:ascii="Lora" w:hAnsi="Lora"/>
          <w:sz w:val="20"/>
          <w:szCs w:val="20"/>
        </w:rPr>
        <w:t xml:space="preserve"> understand that the school may need to share the information provided with other professionals within the county council relating to education. </w:t>
      </w:r>
    </w:p>
    <w:p w14:paraId="1FFD930A" w14:textId="77777777" w:rsidR="003E69A7" w:rsidRDefault="003E69A7" w:rsidP="003E69A7">
      <w:pPr>
        <w:pStyle w:val="Default"/>
        <w:rPr>
          <w:rFonts w:ascii="Lora" w:hAnsi="Lora"/>
          <w:sz w:val="20"/>
          <w:szCs w:val="20"/>
        </w:rPr>
      </w:pPr>
    </w:p>
    <w:p w14:paraId="5DFEA44C" w14:textId="77777777" w:rsidR="003E69A7" w:rsidRDefault="003E69A7" w:rsidP="003E69A7">
      <w:pPr>
        <w:pStyle w:val="Default"/>
        <w:rPr>
          <w:rFonts w:ascii="Lora" w:hAnsi="Lora"/>
          <w:sz w:val="20"/>
          <w:szCs w:val="20"/>
        </w:rPr>
      </w:pPr>
    </w:p>
    <w:tbl>
      <w:tblPr>
        <w:tblStyle w:val="TableGrid"/>
        <w:tblW w:w="9048" w:type="dxa"/>
        <w:tblLook w:val="04A0" w:firstRow="1" w:lastRow="0" w:firstColumn="1" w:lastColumn="0" w:noHBand="0" w:noVBand="1"/>
      </w:tblPr>
      <w:tblGrid>
        <w:gridCol w:w="1838"/>
        <w:gridCol w:w="7210"/>
      </w:tblGrid>
      <w:tr w:rsidR="003E69A7" w14:paraId="2A2AB9BA" w14:textId="77777777" w:rsidTr="00B027B1">
        <w:trPr>
          <w:trHeight w:val="777"/>
        </w:trPr>
        <w:tc>
          <w:tcPr>
            <w:tcW w:w="1838" w:type="dxa"/>
            <w:tcBorders>
              <w:top w:val="single" w:sz="4" w:space="0" w:color="auto"/>
              <w:left w:val="single" w:sz="4" w:space="0" w:color="auto"/>
              <w:bottom w:val="single" w:sz="4" w:space="0" w:color="auto"/>
              <w:right w:val="single" w:sz="4" w:space="0" w:color="auto"/>
            </w:tcBorders>
            <w:vAlign w:val="center"/>
            <w:hideMark/>
          </w:tcPr>
          <w:p w14:paraId="0CF1E442" w14:textId="77777777" w:rsidR="003E69A7" w:rsidRDefault="003E69A7" w:rsidP="00B027B1">
            <w:pPr>
              <w:pStyle w:val="Default"/>
              <w:rPr>
                <w:rFonts w:ascii="Lora" w:hAnsi="Lora"/>
                <w:sz w:val="20"/>
                <w:szCs w:val="20"/>
              </w:rPr>
            </w:pPr>
            <w:r>
              <w:rPr>
                <w:rFonts w:ascii="Lora" w:hAnsi="Lora"/>
                <w:sz w:val="20"/>
                <w:szCs w:val="20"/>
              </w:rPr>
              <w:t>Signed</w:t>
            </w:r>
          </w:p>
        </w:tc>
        <w:tc>
          <w:tcPr>
            <w:tcW w:w="7210" w:type="dxa"/>
            <w:tcBorders>
              <w:top w:val="single" w:sz="4" w:space="0" w:color="auto"/>
              <w:left w:val="single" w:sz="4" w:space="0" w:color="auto"/>
              <w:bottom w:val="single" w:sz="4" w:space="0" w:color="auto"/>
              <w:right w:val="single" w:sz="4" w:space="0" w:color="auto"/>
            </w:tcBorders>
          </w:tcPr>
          <w:p w14:paraId="36CE79FD" w14:textId="77777777" w:rsidR="003E69A7" w:rsidRDefault="003E69A7" w:rsidP="00637171">
            <w:pPr>
              <w:pStyle w:val="Default"/>
              <w:rPr>
                <w:rFonts w:ascii="Lora" w:hAnsi="Lora"/>
                <w:sz w:val="20"/>
                <w:szCs w:val="20"/>
              </w:rPr>
            </w:pPr>
          </w:p>
        </w:tc>
      </w:tr>
      <w:tr w:rsidR="003E69A7" w14:paraId="7A78E9FC" w14:textId="77777777" w:rsidTr="00B027B1">
        <w:trPr>
          <w:trHeight w:val="777"/>
        </w:trPr>
        <w:tc>
          <w:tcPr>
            <w:tcW w:w="1838" w:type="dxa"/>
            <w:tcBorders>
              <w:top w:val="single" w:sz="4" w:space="0" w:color="auto"/>
              <w:left w:val="single" w:sz="4" w:space="0" w:color="auto"/>
              <w:bottom w:val="single" w:sz="4" w:space="0" w:color="auto"/>
              <w:right w:val="single" w:sz="4" w:space="0" w:color="auto"/>
            </w:tcBorders>
            <w:vAlign w:val="center"/>
            <w:hideMark/>
          </w:tcPr>
          <w:p w14:paraId="4423CDBE" w14:textId="77777777" w:rsidR="003E69A7" w:rsidRDefault="003E69A7" w:rsidP="00B027B1">
            <w:pPr>
              <w:pStyle w:val="Default"/>
              <w:rPr>
                <w:rFonts w:ascii="Lora" w:hAnsi="Lora"/>
                <w:sz w:val="20"/>
                <w:szCs w:val="20"/>
              </w:rPr>
            </w:pPr>
            <w:r>
              <w:rPr>
                <w:rFonts w:ascii="Lora" w:hAnsi="Lora"/>
                <w:sz w:val="20"/>
                <w:szCs w:val="20"/>
              </w:rPr>
              <w:t>Print full name</w:t>
            </w:r>
          </w:p>
        </w:tc>
        <w:tc>
          <w:tcPr>
            <w:tcW w:w="7210" w:type="dxa"/>
            <w:tcBorders>
              <w:top w:val="single" w:sz="4" w:space="0" w:color="auto"/>
              <w:left w:val="single" w:sz="4" w:space="0" w:color="auto"/>
              <w:bottom w:val="single" w:sz="4" w:space="0" w:color="auto"/>
              <w:right w:val="single" w:sz="4" w:space="0" w:color="auto"/>
            </w:tcBorders>
          </w:tcPr>
          <w:p w14:paraId="2C98BC34" w14:textId="77777777" w:rsidR="003E69A7" w:rsidRDefault="003E69A7" w:rsidP="00637171">
            <w:pPr>
              <w:pStyle w:val="Default"/>
              <w:rPr>
                <w:rFonts w:ascii="Lora" w:hAnsi="Lora"/>
                <w:sz w:val="20"/>
                <w:szCs w:val="20"/>
              </w:rPr>
            </w:pPr>
          </w:p>
        </w:tc>
      </w:tr>
      <w:tr w:rsidR="003E69A7" w14:paraId="3BE8D501" w14:textId="77777777" w:rsidTr="00B027B1">
        <w:trPr>
          <w:trHeight w:val="777"/>
        </w:trPr>
        <w:tc>
          <w:tcPr>
            <w:tcW w:w="1838" w:type="dxa"/>
            <w:tcBorders>
              <w:top w:val="single" w:sz="4" w:space="0" w:color="auto"/>
              <w:left w:val="single" w:sz="4" w:space="0" w:color="auto"/>
              <w:bottom w:val="single" w:sz="4" w:space="0" w:color="auto"/>
              <w:right w:val="single" w:sz="4" w:space="0" w:color="auto"/>
            </w:tcBorders>
            <w:vAlign w:val="center"/>
            <w:hideMark/>
          </w:tcPr>
          <w:p w14:paraId="0BB55340" w14:textId="77777777" w:rsidR="003E69A7" w:rsidRDefault="003E69A7" w:rsidP="00B027B1">
            <w:pPr>
              <w:pStyle w:val="Default"/>
              <w:rPr>
                <w:rFonts w:ascii="Lora" w:hAnsi="Lora"/>
                <w:sz w:val="20"/>
                <w:szCs w:val="20"/>
              </w:rPr>
            </w:pPr>
            <w:r>
              <w:rPr>
                <w:rFonts w:ascii="Lora" w:hAnsi="Lora"/>
                <w:sz w:val="20"/>
                <w:szCs w:val="20"/>
              </w:rPr>
              <w:t>Date</w:t>
            </w:r>
          </w:p>
        </w:tc>
        <w:tc>
          <w:tcPr>
            <w:tcW w:w="7210" w:type="dxa"/>
            <w:tcBorders>
              <w:top w:val="single" w:sz="4" w:space="0" w:color="auto"/>
              <w:left w:val="single" w:sz="4" w:space="0" w:color="auto"/>
              <w:bottom w:val="single" w:sz="4" w:space="0" w:color="auto"/>
              <w:right w:val="single" w:sz="4" w:space="0" w:color="auto"/>
            </w:tcBorders>
          </w:tcPr>
          <w:p w14:paraId="4647648A" w14:textId="77777777" w:rsidR="003E69A7" w:rsidRDefault="003E69A7" w:rsidP="00637171">
            <w:pPr>
              <w:pStyle w:val="Default"/>
              <w:rPr>
                <w:rFonts w:ascii="Lora" w:hAnsi="Lora"/>
                <w:sz w:val="20"/>
                <w:szCs w:val="20"/>
              </w:rPr>
            </w:pPr>
          </w:p>
        </w:tc>
      </w:tr>
      <w:tr w:rsidR="003E69A7" w14:paraId="3515EC9B" w14:textId="77777777" w:rsidTr="00B027B1">
        <w:trPr>
          <w:trHeight w:val="777"/>
        </w:trPr>
        <w:tc>
          <w:tcPr>
            <w:tcW w:w="1838" w:type="dxa"/>
            <w:tcBorders>
              <w:top w:val="single" w:sz="4" w:space="0" w:color="auto"/>
              <w:left w:val="single" w:sz="4" w:space="0" w:color="auto"/>
              <w:bottom w:val="single" w:sz="4" w:space="0" w:color="auto"/>
              <w:right w:val="single" w:sz="4" w:space="0" w:color="auto"/>
            </w:tcBorders>
            <w:vAlign w:val="center"/>
            <w:hideMark/>
          </w:tcPr>
          <w:p w14:paraId="6E405D27" w14:textId="77777777" w:rsidR="003E69A7" w:rsidRDefault="003E69A7" w:rsidP="00B027B1">
            <w:pPr>
              <w:pStyle w:val="Default"/>
              <w:rPr>
                <w:rFonts w:ascii="Lora" w:hAnsi="Lora"/>
                <w:sz w:val="20"/>
                <w:szCs w:val="20"/>
              </w:rPr>
            </w:pPr>
            <w:r>
              <w:rPr>
                <w:rFonts w:ascii="Lora" w:hAnsi="Lora"/>
                <w:sz w:val="20"/>
                <w:szCs w:val="20"/>
              </w:rPr>
              <w:t>Relationship to child</w:t>
            </w:r>
          </w:p>
        </w:tc>
        <w:tc>
          <w:tcPr>
            <w:tcW w:w="7210" w:type="dxa"/>
            <w:tcBorders>
              <w:top w:val="single" w:sz="4" w:space="0" w:color="auto"/>
              <w:left w:val="single" w:sz="4" w:space="0" w:color="auto"/>
              <w:bottom w:val="single" w:sz="4" w:space="0" w:color="auto"/>
              <w:right w:val="single" w:sz="4" w:space="0" w:color="auto"/>
            </w:tcBorders>
          </w:tcPr>
          <w:p w14:paraId="3642A08C" w14:textId="77777777" w:rsidR="003E69A7" w:rsidRDefault="003E69A7" w:rsidP="00637171">
            <w:pPr>
              <w:pStyle w:val="Default"/>
              <w:rPr>
                <w:rFonts w:ascii="Lora" w:hAnsi="Lora"/>
                <w:sz w:val="20"/>
                <w:szCs w:val="20"/>
              </w:rPr>
            </w:pPr>
          </w:p>
        </w:tc>
      </w:tr>
    </w:tbl>
    <w:p w14:paraId="2522D6AB" w14:textId="77777777" w:rsidR="003E69A7" w:rsidRDefault="003E69A7" w:rsidP="003E69A7">
      <w:pPr>
        <w:pStyle w:val="Default"/>
        <w:rPr>
          <w:rFonts w:ascii="Lora" w:hAnsi="Lora"/>
          <w:sz w:val="20"/>
          <w:szCs w:val="20"/>
        </w:rPr>
      </w:pPr>
    </w:p>
    <w:p w14:paraId="0A074D0C" w14:textId="77777777" w:rsidR="003E69A7" w:rsidRDefault="003E69A7" w:rsidP="003E69A7">
      <w:pPr>
        <w:pStyle w:val="Default"/>
        <w:rPr>
          <w:rFonts w:ascii="Lora" w:hAnsi="Lora"/>
          <w:sz w:val="20"/>
          <w:szCs w:val="20"/>
        </w:rPr>
      </w:pPr>
      <w:r>
        <w:rPr>
          <w:rFonts w:ascii="Lora" w:hAnsi="Lora"/>
          <w:sz w:val="20"/>
          <w:szCs w:val="20"/>
        </w:rPr>
        <w:t>Please return this form to:</w:t>
      </w:r>
    </w:p>
    <w:p w14:paraId="55238965" w14:textId="77777777" w:rsidR="003E69A7" w:rsidRDefault="003E69A7" w:rsidP="003E69A7">
      <w:pPr>
        <w:pStyle w:val="Default"/>
        <w:rPr>
          <w:rFonts w:ascii="Lora" w:hAnsi="Lora"/>
          <w:sz w:val="20"/>
          <w:szCs w:val="20"/>
        </w:rPr>
      </w:pPr>
    </w:p>
    <w:p w14:paraId="4F5ABED5" w14:textId="3F3BE8EB" w:rsidR="003E69A7" w:rsidRDefault="00164118" w:rsidP="003E69A7">
      <w:pPr>
        <w:pStyle w:val="Default"/>
        <w:rPr>
          <w:rFonts w:ascii="Lora" w:hAnsi="Lora"/>
          <w:sz w:val="20"/>
          <w:szCs w:val="20"/>
        </w:rPr>
      </w:pPr>
      <w:hyperlink r:id="rId14" w:history="1">
        <w:r w:rsidRPr="00374206">
          <w:rPr>
            <w:rStyle w:val="Hyperlink"/>
            <w:rFonts w:ascii="Lora" w:hAnsi="Lora"/>
            <w:sz w:val="20"/>
            <w:szCs w:val="20"/>
          </w:rPr>
          <w:t>mwelch@holnechase.org</w:t>
        </w:r>
      </w:hyperlink>
      <w:r w:rsidR="00B027B1">
        <w:rPr>
          <w:rFonts w:ascii="Lora" w:hAnsi="Lora"/>
          <w:sz w:val="20"/>
          <w:szCs w:val="20"/>
        </w:rPr>
        <w:t xml:space="preserve"> </w:t>
      </w:r>
    </w:p>
    <w:p w14:paraId="6757D4BB" w14:textId="77777777" w:rsidR="003E69A7" w:rsidRDefault="003E69A7" w:rsidP="003E69A7">
      <w:pPr>
        <w:pStyle w:val="Default"/>
        <w:rPr>
          <w:rFonts w:ascii="Lora" w:hAnsi="Lora"/>
          <w:sz w:val="20"/>
          <w:szCs w:val="20"/>
        </w:rPr>
      </w:pPr>
    </w:p>
    <w:p w14:paraId="2F890498" w14:textId="77777777" w:rsidR="003E69A7" w:rsidRDefault="003E69A7" w:rsidP="003E69A7">
      <w:pPr>
        <w:pStyle w:val="Default"/>
        <w:rPr>
          <w:rFonts w:ascii="Lora" w:hAnsi="Lora"/>
          <w:sz w:val="20"/>
          <w:szCs w:val="20"/>
        </w:rPr>
      </w:pPr>
      <w:r>
        <w:rPr>
          <w:rFonts w:ascii="Lora" w:hAnsi="Lora"/>
          <w:sz w:val="20"/>
          <w:szCs w:val="20"/>
        </w:rPr>
        <w:t>or post to:</w:t>
      </w:r>
    </w:p>
    <w:p w14:paraId="3681FBF5" w14:textId="77777777" w:rsidR="003E69A7" w:rsidRDefault="003E69A7" w:rsidP="003E69A7">
      <w:pPr>
        <w:pStyle w:val="Default"/>
        <w:rPr>
          <w:rFonts w:ascii="Lora" w:hAnsi="Lora"/>
          <w:sz w:val="20"/>
          <w:szCs w:val="20"/>
        </w:rPr>
      </w:pPr>
    </w:p>
    <w:p w14:paraId="33ABBD72" w14:textId="77777777" w:rsidR="003E69A7" w:rsidRDefault="003E69A7" w:rsidP="003E69A7">
      <w:pPr>
        <w:pStyle w:val="Default"/>
        <w:rPr>
          <w:rFonts w:ascii="Lora" w:hAnsi="Lora"/>
          <w:sz w:val="20"/>
          <w:szCs w:val="20"/>
        </w:rPr>
      </w:pPr>
      <w:r>
        <w:rPr>
          <w:rFonts w:ascii="Lora" w:hAnsi="Lora"/>
          <w:sz w:val="20"/>
          <w:szCs w:val="20"/>
        </w:rPr>
        <w:t>Admissions</w:t>
      </w:r>
    </w:p>
    <w:p w14:paraId="5E8F9747" w14:textId="77777777" w:rsidR="003E69A7" w:rsidRDefault="003E69A7" w:rsidP="003E69A7">
      <w:pPr>
        <w:pStyle w:val="Default"/>
        <w:rPr>
          <w:rFonts w:ascii="Lora" w:hAnsi="Lora"/>
          <w:sz w:val="20"/>
          <w:szCs w:val="20"/>
        </w:rPr>
      </w:pPr>
      <w:r>
        <w:rPr>
          <w:rFonts w:ascii="Lora" w:hAnsi="Lora"/>
          <w:sz w:val="20"/>
          <w:szCs w:val="20"/>
        </w:rPr>
        <w:t>Holne Chase Primary School</w:t>
      </w:r>
    </w:p>
    <w:p w14:paraId="45AB68F7" w14:textId="77777777" w:rsidR="003E69A7" w:rsidRDefault="003E69A7" w:rsidP="003E69A7">
      <w:pPr>
        <w:pStyle w:val="Default"/>
        <w:rPr>
          <w:rFonts w:ascii="Lora" w:hAnsi="Lora"/>
          <w:sz w:val="20"/>
          <w:szCs w:val="20"/>
        </w:rPr>
      </w:pPr>
      <w:r>
        <w:rPr>
          <w:rFonts w:ascii="Lora" w:hAnsi="Lora"/>
          <w:sz w:val="20"/>
          <w:szCs w:val="20"/>
        </w:rPr>
        <w:t>Buckingham Road</w:t>
      </w:r>
    </w:p>
    <w:p w14:paraId="5BE6B454" w14:textId="77777777" w:rsidR="003E69A7" w:rsidRDefault="003E69A7" w:rsidP="003E69A7">
      <w:pPr>
        <w:pStyle w:val="Default"/>
        <w:rPr>
          <w:rFonts w:ascii="Lora" w:hAnsi="Lora"/>
          <w:sz w:val="20"/>
          <w:szCs w:val="20"/>
        </w:rPr>
      </w:pPr>
      <w:r>
        <w:rPr>
          <w:rFonts w:ascii="Lora" w:hAnsi="Lora"/>
          <w:sz w:val="20"/>
          <w:szCs w:val="20"/>
        </w:rPr>
        <w:t>Bletchley</w:t>
      </w:r>
    </w:p>
    <w:p w14:paraId="3CA0EA3C" w14:textId="77777777" w:rsidR="003E69A7" w:rsidRDefault="003E69A7" w:rsidP="003E69A7">
      <w:pPr>
        <w:pStyle w:val="Default"/>
        <w:rPr>
          <w:rFonts w:ascii="Lora" w:hAnsi="Lora"/>
          <w:sz w:val="20"/>
          <w:szCs w:val="20"/>
        </w:rPr>
      </w:pPr>
      <w:r>
        <w:rPr>
          <w:rFonts w:ascii="Lora" w:hAnsi="Lora"/>
          <w:sz w:val="20"/>
          <w:szCs w:val="20"/>
        </w:rPr>
        <w:t>Milton Keynes</w:t>
      </w:r>
    </w:p>
    <w:p w14:paraId="0446D2F9" w14:textId="77777777" w:rsidR="003E69A7" w:rsidRDefault="003E69A7" w:rsidP="003E69A7">
      <w:pPr>
        <w:pStyle w:val="Default"/>
        <w:rPr>
          <w:rFonts w:ascii="Lora" w:hAnsi="Lora"/>
          <w:sz w:val="20"/>
          <w:szCs w:val="20"/>
        </w:rPr>
      </w:pPr>
      <w:r>
        <w:rPr>
          <w:rFonts w:ascii="Lora" w:hAnsi="Lora"/>
          <w:sz w:val="20"/>
          <w:szCs w:val="20"/>
        </w:rPr>
        <w:t>MK3 5HP</w:t>
      </w:r>
    </w:p>
    <w:p w14:paraId="50782FB7" w14:textId="77777777" w:rsidR="003E69A7" w:rsidRDefault="003E69A7"/>
    <w:sectPr w:rsidR="003E69A7" w:rsidSect="00E60790">
      <w:headerReference w:type="default" r:id="rId15"/>
      <w:pgSz w:w="11906" w:h="16838"/>
      <w:pgMar w:top="127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D24D6" w14:textId="77777777" w:rsidR="00E60790" w:rsidRDefault="00E60790" w:rsidP="00F85442">
      <w:pPr>
        <w:spacing w:after="0" w:line="240" w:lineRule="auto"/>
      </w:pPr>
      <w:r>
        <w:separator/>
      </w:r>
    </w:p>
  </w:endnote>
  <w:endnote w:type="continuationSeparator" w:id="0">
    <w:p w14:paraId="23F358F4" w14:textId="77777777" w:rsidR="00E60790" w:rsidRDefault="00E60790" w:rsidP="00F85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ora">
    <w:altName w:val="Lora"/>
    <w:charset w:val="00"/>
    <w:family w:val="auto"/>
    <w:pitch w:val="variable"/>
    <w:sig w:usb0="A00002FF" w:usb1="5000204B" w:usb2="00000000" w:usb3="00000000" w:csb0="00000097"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09ABF" w14:textId="77777777" w:rsidR="00E60790" w:rsidRDefault="00E60790" w:rsidP="00F85442">
      <w:pPr>
        <w:spacing w:after="0" w:line="240" w:lineRule="auto"/>
      </w:pPr>
      <w:r>
        <w:separator/>
      </w:r>
    </w:p>
  </w:footnote>
  <w:footnote w:type="continuationSeparator" w:id="0">
    <w:p w14:paraId="598BB6C0" w14:textId="77777777" w:rsidR="00E60790" w:rsidRDefault="00E60790" w:rsidP="00F854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A0A53" w14:textId="0D767D69" w:rsidR="00F85442" w:rsidRDefault="003E69A7">
    <w:pPr>
      <w:pStyle w:val="Header"/>
    </w:pPr>
    <w:r>
      <w:rPr>
        <w:noProof/>
      </w:rPr>
      <w:drawing>
        <wp:anchor distT="0" distB="0" distL="114300" distR="114300" simplePos="0" relativeHeight="251661312" behindDoc="0" locked="0" layoutInCell="1" allowOverlap="1" wp14:anchorId="15B5E1FD" wp14:editId="152A27CF">
          <wp:simplePos x="0" y="0"/>
          <wp:positionH relativeFrom="margin">
            <wp:posOffset>6112510</wp:posOffset>
          </wp:positionH>
          <wp:positionV relativeFrom="paragraph">
            <wp:posOffset>-240030</wp:posOffset>
          </wp:positionV>
          <wp:extent cx="620168" cy="628650"/>
          <wp:effectExtent l="0" t="0" r="8890" b="0"/>
          <wp:wrapNone/>
          <wp:docPr id="495978019" name="Picture 49597801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0168"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F85442">
      <w:rPr>
        <w:noProof/>
      </w:rPr>
      <w:drawing>
        <wp:anchor distT="0" distB="0" distL="114300" distR="114300" simplePos="0" relativeHeight="251659264" behindDoc="1" locked="0" layoutInCell="1" allowOverlap="1" wp14:anchorId="7E67AAD7" wp14:editId="7AE6214E">
          <wp:simplePos x="0" y="0"/>
          <wp:positionH relativeFrom="margin">
            <wp:posOffset>-171450</wp:posOffset>
          </wp:positionH>
          <wp:positionV relativeFrom="paragraph">
            <wp:posOffset>-154305</wp:posOffset>
          </wp:positionV>
          <wp:extent cx="1412240" cy="400050"/>
          <wp:effectExtent l="0" t="0" r="0" b="0"/>
          <wp:wrapTight wrapText="bothSides">
            <wp:wrapPolygon edited="0">
              <wp:start x="0" y="0"/>
              <wp:lineTo x="0" y="20571"/>
              <wp:lineTo x="21270" y="20571"/>
              <wp:lineTo x="21270" y="9257"/>
              <wp:lineTo x="16317" y="0"/>
              <wp:lineTo x="0" y="0"/>
            </wp:wrapPolygon>
          </wp:wrapTight>
          <wp:docPr id="1037101760" name="Picture 1037101760" descr="Welcome – Preston Hedges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come – Preston Hedges Trus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224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65867"/>
    <w:multiLevelType w:val="hybridMultilevel"/>
    <w:tmpl w:val="549A1BB8"/>
    <w:lvl w:ilvl="0" w:tplc="395E1770">
      <w:numFmt w:val="bullet"/>
      <w:lvlText w:val="•"/>
      <w:lvlJc w:val="left"/>
      <w:pPr>
        <w:ind w:left="720" w:hanging="360"/>
      </w:pPr>
      <w:rPr>
        <w:rFonts w:ascii="Lora" w:eastAsiaTheme="minorHAnsi" w:hAnsi="Lor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4C397F"/>
    <w:multiLevelType w:val="hybridMultilevel"/>
    <w:tmpl w:val="0B32BA80"/>
    <w:lvl w:ilvl="0" w:tplc="395E1770">
      <w:numFmt w:val="bullet"/>
      <w:lvlText w:val="•"/>
      <w:lvlJc w:val="left"/>
      <w:pPr>
        <w:ind w:left="720" w:hanging="360"/>
      </w:pPr>
      <w:rPr>
        <w:rFonts w:ascii="Lora" w:eastAsiaTheme="minorHAnsi" w:hAnsi="Lor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0A71A2"/>
    <w:multiLevelType w:val="hybridMultilevel"/>
    <w:tmpl w:val="66E277A0"/>
    <w:lvl w:ilvl="0" w:tplc="395E1770">
      <w:numFmt w:val="bullet"/>
      <w:lvlText w:val="•"/>
      <w:lvlJc w:val="left"/>
      <w:pPr>
        <w:ind w:left="720" w:hanging="360"/>
      </w:pPr>
      <w:rPr>
        <w:rFonts w:ascii="Lora" w:eastAsiaTheme="minorHAnsi" w:hAnsi="Lor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C9351B"/>
    <w:multiLevelType w:val="hybridMultilevel"/>
    <w:tmpl w:val="858CDBC4"/>
    <w:lvl w:ilvl="0" w:tplc="3C3416DA">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695AB8"/>
    <w:multiLevelType w:val="hybridMultilevel"/>
    <w:tmpl w:val="6220C2A8"/>
    <w:lvl w:ilvl="0" w:tplc="395E1770">
      <w:numFmt w:val="bullet"/>
      <w:lvlText w:val="•"/>
      <w:lvlJc w:val="left"/>
      <w:pPr>
        <w:ind w:left="720" w:hanging="360"/>
      </w:pPr>
      <w:rPr>
        <w:rFonts w:ascii="Lora" w:eastAsiaTheme="minorHAnsi" w:hAnsi="Lor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8492811">
    <w:abstractNumId w:val="3"/>
  </w:num>
  <w:num w:numId="2" w16cid:durableId="1293441420">
    <w:abstractNumId w:val="4"/>
  </w:num>
  <w:num w:numId="3" w16cid:durableId="782699180">
    <w:abstractNumId w:val="1"/>
  </w:num>
  <w:num w:numId="4" w16cid:durableId="2050761346">
    <w:abstractNumId w:val="0"/>
  </w:num>
  <w:num w:numId="5" w16cid:durableId="9779579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442"/>
    <w:rsid w:val="00072B57"/>
    <w:rsid w:val="00164118"/>
    <w:rsid w:val="001A60B5"/>
    <w:rsid w:val="001F1DB8"/>
    <w:rsid w:val="002709A2"/>
    <w:rsid w:val="003E69A7"/>
    <w:rsid w:val="005D61F7"/>
    <w:rsid w:val="008A46A1"/>
    <w:rsid w:val="008E6F21"/>
    <w:rsid w:val="009817E3"/>
    <w:rsid w:val="00996447"/>
    <w:rsid w:val="00B027B1"/>
    <w:rsid w:val="00B06A5E"/>
    <w:rsid w:val="00DC0131"/>
    <w:rsid w:val="00E60790"/>
    <w:rsid w:val="00F04AB9"/>
    <w:rsid w:val="00F854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08F1F"/>
  <w15:chartTrackingRefBased/>
  <w15:docId w15:val="{88F05CA9-2E2C-4960-987B-1B8432715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9A7"/>
    <w:rPr>
      <w:kern w:val="0"/>
      <w14:ligatures w14:val="none"/>
    </w:rPr>
  </w:style>
  <w:style w:type="paragraph" w:styleId="Heading1">
    <w:name w:val="heading 1"/>
    <w:basedOn w:val="Normal"/>
    <w:next w:val="Normal"/>
    <w:link w:val="Heading1Char"/>
    <w:uiPriority w:val="9"/>
    <w:qFormat/>
    <w:rsid w:val="00F85442"/>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85442"/>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85442"/>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85442"/>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85442"/>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85442"/>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85442"/>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85442"/>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85442"/>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54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54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54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54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54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54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54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54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5442"/>
    <w:rPr>
      <w:rFonts w:eastAsiaTheme="majorEastAsia" w:cstheme="majorBidi"/>
      <w:color w:val="272727" w:themeColor="text1" w:themeTint="D8"/>
    </w:rPr>
  </w:style>
  <w:style w:type="paragraph" w:styleId="Title">
    <w:name w:val="Title"/>
    <w:basedOn w:val="Normal"/>
    <w:next w:val="Normal"/>
    <w:link w:val="TitleChar"/>
    <w:uiPriority w:val="10"/>
    <w:qFormat/>
    <w:rsid w:val="00F8544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854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5442"/>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854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5442"/>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F85442"/>
    <w:rPr>
      <w:i/>
      <w:iCs/>
      <w:color w:val="404040" w:themeColor="text1" w:themeTint="BF"/>
    </w:rPr>
  </w:style>
  <w:style w:type="paragraph" w:styleId="ListParagraph">
    <w:name w:val="List Paragraph"/>
    <w:basedOn w:val="Normal"/>
    <w:uiPriority w:val="34"/>
    <w:qFormat/>
    <w:rsid w:val="00F85442"/>
    <w:pPr>
      <w:ind w:left="720"/>
      <w:contextualSpacing/>
    </w:pPr>
    <w:rPr>
      <w:kern w:val="2"/>
      <w14:ligatures w14:val="standardContextual"/>
    </w:rPr>
  </w:style>
  <w:style w:type="character" w:styleId="IntenseEmphasis">
    <w:name w:val="Intense Emphasis"/>
    <w:basedOn w:val="DefaultParagraphFont"/>
    <w:uiPriority w:val="21"/>
    <w:qFormat/>
    <w:rsid w:val="00F85442"/>
    <w:rPr>
      <w:i/>
      <w:iCs/>
      <w:color w:val="0F4761" w:themeColor="accent1" w:themeShade="BF"/>
    </w:rPr>
  </w:style>
  <w:style w:type="paragraph" w:styleId="IntenseQuote">
    <w:name w:val="Intense Quote"/>
    <w:basedOn w:val="Normal"/>
    <w:next w:val="Normal"/>
    <w:link w:val="IntenseQuoteChar"/>
    <w:uiPriority w:val="30"/>
    <w:qFormat/>
    <w:rsid w:val="00F854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F85442"/>
    <w:rPr>
      <w:i/>
      <w:iCs/>
      <w:color w:val="0F4761" w:themeColor="accent1" w:themeShade="BF"/>
    </w:rPr>
  </w:style>
  <w:style w:type="character" w:styleId="IntenseReference">
    <w:name w:val="Intense Reference"/>
    <w:basedOn w:val="DefaultParagraphFont"/>
    <w:uiPriority w:val="32"/>
    <w:qFormat/>
    <w:rsid w:val="00F85442"/>
    <w:rPr>
      <w:b/>
      <w:bCs/>
      <w:smallCaps/>
      <w:color w:val="0F4761" w:themeColor="accent1" w:themeShade="BF"/>
      <w:spacing w:val="5"/>
    </w:rPr>
  </w:style>
  <w:style w:type="paragraph" w:styleId="Header">
    <w:name w:val="header"/>
    <w:basedOn w:val="Normal"/>
    <w:link w:val="HeaderChar"/>
    <w:uiPriority w:val="99"/>
    <w:unhideWhenUsed/>
    <w:rsid w:val="00F85442"/>
    <w:pPr>
      <w:tabs>
        <w:tab w:val="center" w:pos="4513"/>
        <w:tab w:val="right" w:pos="9026"/>
      </w:tabs>
      <w:spacing w:after="0" w:line="240" w:lineRule="auto"/>
    </w:pPr>
    <w:rPr>
      <w:kern w:val="2"/>
      <w14:ligatures w14:val="standardContextual"/>
    </w:rPr>
  </w:style>
  <w:style w:type="character" w:customStyle="1" w:styleId="HeaderChar">
    <w:name w:val="Header Char"/>
    <w:basedOn w:val="DefaultParagraphFont"/>
    <w:link w:val="Header"/>
    <w:uiPriority w:val="99"/>
    <w:rsid w:val="00F85442"/>
  </w:style>
  <w:style w:type="paragraph" w:styleId="Footer">
    <w:name w:val="footer"/>
    <w:basedOn w:val="Normal"/>
    <w:link w:val="FooterChar"/>
    <w:uiPriority w:val="99"/>
    <w:unhideWhenUsed/>
    <w:rsid w:val="00F85442"/>
    <w:pPr>
      <w:tabs>
        <w:tab w:val="center" w:pos="4513"/>
        <w:tab w:val="right" w:pos="9026"/>
      </w:tabs>
      <w:spacing w:after="0" w:line="240" w:lineRule="auto"/>
    </w:pPr>
    <w:rPr>
      <w:kern w:val="2"/>
      <w14:ligatures w14:val="standardContextual"/>
    </w:rPr>
  </w:style>
  <w:style w:type="character" w:customStyle="1" w:styleId="FooterChar">
    <w:name w:val="Footer Char"/>
    <w:basedOn w:val="DefaultParagraphFont"/>
    <w:link w:val="Footer"/>
    <w:uiPriority w:val="99"/>
    <w:rsid w:val="00F85442"/>
  </w:style>
  <w:style w:type="character" w:styleId="Hyperlink">
    <w:name w:val="Hyperlink"/>
    <w:basedOn w:val="DefaultParagraphFont"/>
    <w:uiPriority w:val="99"/>
    <w:unhideWhenUsed/>
    <w:rsid w:val="003E69A7"/>
    <w:rPr>
      <w:color w:val="467886" w:themeColor="hyperlink"/>
      <w:u w:val="single"/>
    </w:rPr>
  </w:style>
  <w:style w:type="table" w:styleId="TableGrid">
    <w:name w:val="Table Grid"/>
    <w:basedOn w:val="TableNormal"/>
    <w:uiPriority w:val="39"/>
    <w:rsid w:val="003E69A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E69A7"/>
    <w:pPr>
      <w:autoSpaceDE w:val="0"/>
      <w:autoSpaceDN w:val="0"/>
      <w:adjustRightInd w:val="0"/>
      <w:spacing w:after="0" w:line="240" w:lineRule="auto"/>
    </w:pPr>
    <w:rPr>
      <w:rFonts w:ascii="Calibri" w:hAnsi="Calibri" w:cs="Calibri"/>
      <w:color w:val="000000"/>
      <w:kern w:val="0"/>
      <w:sz w:val="24"/>
      <w:szCs w:val="24"/>
      <w14:ligatures w14:val="none"/>
    </w:rPr>
  </w:style>
  <w:style w:type="character" w:styleId="UnresolvedMention">
    <w:name w:val="Unresolved Mention"/>
    <w:basedOn w:val="DefaultParagraphFont"/>
    <w:uiPriority w:val="99"/>
    <w:semiHidden/>
    <w:unhideWhenUsed/>
    <w:rsid w:val="003E69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welch@holnechase.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ppealsteam.ncc@westnorthants.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estnorthants.gov.uk/school-admissions/appeal-school-place"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mwelch@holnechase.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welch@holnechase.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ab7b0b2-4d30-442d-8a28-577b4961ce1f">
      <Terms xmlns="http://schemas.microsoft.com/office/infopath/2007/PartnerControls"/>
    </lcf76f155ced4ddcb4097134ff3c332f>
    <TaxCatchAll xmlns="317f6cc1-7b58-4db1-9c59-c91287396bf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1099A6EB34799419081CFD47217F626" ma:contentTypeVersion="15" ma:contentTypeDescription="Create a new document." ma:contentTypeScope="" ma:versionID="1d2a9b2b2aa263b99d2a4b8d76336037">
  <xsd:schema xmlns:xsd="http://www.w3.org/2001/XMLSchema" xmlns:xs="http://www.w3.org/2001/XMLSchema" xmlns:p="http://schemas.microsoft.com/office/2006/metadata/properties" xmlns:ns2="fab7b0b2-4d30-442d-8a28-577b4961ce1f" xmlns:ns3="317f6cc1-7b58-4db1-9c59-c91287396bff" targetNamespace="http://schemas.microsoft.com/office/2006/metadata/properties" ma:root="true" ma:fieldsID="aec1093d6a84b912eafce7832e88c3a5" ns2:_="" ns3:_="">
    <xsd:import namespace="fab7b0b2-4d30-442d-8a28-577b4961ce1f"/>
    <xsd:import namespace="317f6cc1-7b58-4db1-9c59-c91287396bf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b7b0b2-4d30-442d-8a28-577b4961ce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3ef6a4c-db41-43e5-8280-f73f104aeeb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7f6cc1-7b58-4db1-9c59-c91287396bf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22259fd-38cc-4324-a8a9-144a7aec0c75}" ma:internalName="TaxCatchAll" ma:showField="CatchAllData" ma:web="317f6cc1-7b58-4db1-9c59-c91287396bf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1D7D12-D1CE-41DF-96BD-645F14A57714}">
  <ds:schemaRefs>
    <ds:schemaRef ds:uri="http://schemas.microsoft.com/sharepoint/v3/contenttype/forms"/>
  </ds:schemaRefs>
</ds:datastoreItem>
</file>

<file path=customXml/itemProps2.xml><?xml version="1.0" encoding="utf-8"?>
<ds:datastoreItem xmlns:ds="http://schemas.openxmlformats.org/officeDocument/2006/customXml" ds:itemID="{73D61656-F17D-49D0-8FFB-8C46B8EE39EE}">
  <ds:schemaRefs>
    <ds:schemaRef ds:uri="http://schemas.microsoft.com/office/2006/metadata/properties"/>
    <ds:schemaRef ds:uri="http://schemas.openxmlformats.org/package/2006/metadata/core-properties"/>
    <ds:schemaRef ds:uri="http://purl.org/dc/elements/1.1/"/>
    <ds:schemaRef ds:uri="317f6cc1-7b58-4db1-9c59-c91287396bff"/>
    <ds:schemaRef ds:uri="http://schemas.microsoft.com/office/2006/documentManagement/types"/>
    <ds:schemaRef ds:uri="http://purl.org/dc/terms/"/>
    <ds:schemaRef ds:uri="http://www.w3.org/XML/1998/namespace"/>
    <ds:schemaRef ds:uri="http://purl.org/dc/dcmitype/"/>
    <ds:schemaRef ds:uri="http://schemas.microsoft.com/office/infopath/2007/PartnerControls"/>
    <ds:schemaRef ds:uri="fab7b0b2-4d30-442d-8a28-577b4961ce1f"/>
  </ds:schemaRefs>
</ds:datastoreItem>
</file>

<file path=customXml/itemProps3.xml><?xml version="1.0" encoding="utf-8"?>
<ds:datastoreItem xmlns:ds="http://schemas.openxmlformats.org/officeDocument/2006/customXml" ds:itemID="{9C5199DF-C9D3-4991-8892-96A8807BC5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b7b0b2-4d30-442d-8a28-577b4961ce1f"/>
    <ds:schemaRef ds:uri="317f6cc1-7b58-4db1-9c59-c91287396b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1320</Words>
  <Characters>7529</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Killick</dc:creator>
  <cp:keywords/>
  <dc:description/>
  <cp:lastModifiedBy>Michaela Welch</cp:lastModifiedBy>
  <cp:revision>2</cp:revision>
  <cp:lastPrinted>2024-04-17T15:12:00Z</cp:lastPrinted>
  <dcterms:created xsi:type="dcterms:W3CDTF">2025-09-24T13:33:00Z</dcterms:created>
  <dcterms:modified xsi:type="dcterms:W3CDTF">2025-09-24T13:33:00Z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0x010100B1099A6EB34799419081CFD47217F626</vt:lpwstr>
  </property>
</Properties>
</file>